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1880" w:rsidRPr="005C286F" w:rsidRDefault="00151880" w:rsidP="00151880">
      <w:pPr>
        <w:jc w:val="center"/>
        <w:rPr>
          <w:lang w:val="kk-KZ"/>
        </w:rPr>
      </w:pPr>
      <w:r>
        <w:rPr>
          <w:lang w:val="kk-KZ"/>
        </w:rPr>
        <w:t xml:space="preserve">1. </w:t>
      </w:r>
      <w:r w:rsidRPr="005C286F">
        <w:rPr>
          <w:lang w:val="kk-KZ"/>
        </w:rPr>
        <w:t>БҰЙЫМДАРДЫҢ БІРІКТІРІЛГЕН ҚҰРАМА БӨЛІКТЕРІН</w:t>
      </w:r>
    </w:p>
    <w:p w:rsidR="00151880" w:rsidRPr="005C286F" w:rsidRDefault="00151880" w:rsidP="00151880">
      <w:pPr>
        <w:jc w:val="center"/>
        <w:rPr>
          <w:lang w:val="kk-KZ"/>
        </w:rPr>
      </w:pPr>
      <w:r w:rsidRPr="005C286F">
        <w:rPr>
          <w:lang w:val="kk-KZ"/>
        </w:rPr>
        <w:t>КЕСКІНДЕУ ЖӘНЕ БЕЛГІЛЕУ</w:t>
      </w:r>
    </w:p>
    <w:p w:rsidR="00151880" w:rsidRPr="005C286F" w:rsidRDefault="00151880" w:rsidP="00151880">
      <w:pPr>
        <w:jc w:val="both"/>
        <w:rPr>
          <w:lang w:val="kk-KZ"/>
        </w:rPr>
      </w:pPr>
    </w:p>
    <w:p w:rsidR="00151880" w:rsidRPr="005C286F" w:rsidRDefault="00151880" w:rsidP="00151880">
      <w:pPr>
        <w:ind w:firstLine="709"/>
        <w:jc w:val="both"/>
        <w:rPr>
          <w:lang w:val="kk-KZ"/>
        </w:rPr>
      </w:pPr>
      <w:r w:rsidRPr="005C286F">
        <w:rPr>
          <w:lang w:val="kk-KZ"/>
        </w:rPr>
        <w:t>Машиналар мен аспаптар тетік бөлшектері ажыратылатын және ажыратылмайтын біріктірулерден тұрады. Ажыратылатын біріктірулерді көп мәрте жинап-жіктеуге болады, ажыратылмайтын біріктірулерді жіктеу үшін кейбір тетік бөлшектерді бұзуға тура келеді.</w:t>
      </w:r>
    </w:p>
    <w:p w:rsidR="00151880" w:rsidRPr="005C286F" w:rsidRDefault="00151880" w:rsidP="00151880">
      <w:pPr>
        <w:ind w:firstLine="709"/>
        <w:jc w:val="both"/>
        <w:rPr>
          <w:lang w:val="kk-KZ"/>
        </w:rPr>
      </w:pPr>
      <w:r w:rsidRPr="005C286F">
        <w:rPr>
          <w:lang w:val="kk-KZ"/>
        </w:rPr>
        <w:t>Тетікбөлшектердің ажыратылатын біріктірулерін бұрандасы бар бұйымдармен, сұққыштармен, кілтектермен және т.б.</w:t>
      </w:r>
      <w:r>
        <w:rPr>
          <w:lang w:val="kk-KZ"/>
        </w:rPr>
        <w:t xml:space="preserve"> </w:t>
      </w:r>
      <w:r w:rsidRPr="005C286F">
        <w:rPr>
          <w:lang w:val="kk-KZ"/>
        </w:rPr>
        <w:t>жүзеге асыруға болады.</w:t>
      </w:r>
    </w:p>
    <w:p w:rsidR="00151880" w:rsidRPr="005C286F" w:rsidRDefault="00151880" w:rsidP="00151880">
      <w:pPr>
        <w:ind w:firstLine="709"/>
        <w:jc w:val="both"/>
        <w:rPr>
          <w:lang w:val="kk-KZ"/>
        </w:rPr>
      </w:pPr>
      <w:r w:rsidRPr="005C286F">
        <w:rPr>
          <w:lang w:val="kk-KZ"/>
        </w:rPr>
        <w:t>Ажыратылмайтын біріктірулер тойтарма көмегімен, пісіру, дәнекерлеу,  желімдеу арқылы және басқа тәсілдермен жасалады.</w:t>
      </w:r>
    </w:p>
    <w:p w:rsidR="00151880" w:rsidRDefault="00151880" w:rsidP="00151880">
      <w:pPr>
        <w:jc w:val="both"/>
        <w:rPr>
          <w:lang w:val="kk-KZ"/>
        </w:rPr>
      </w:pPr>
      <w:r w:rsidRPr="005C286F">
        <w:rPr>
          <w:lang w:val="kk-KZ"/>
        </w:rPr>
        <w:t xml:space="preserve">                </w:t>
      </w:r>
    </w:p>
    <w:p w:rsidR="00151880" w:rsidRPr="008F4483" w:rsidRDefault="00151880" w:rsidP="00151880">
      <w:pPr>
        <w:jc w:val="center"/>
        <w:rPr>
          <w:lang w:val="kk-KZ"/>
        </w:rPr>
      </w:pPr>
      <w:r>
        <w:rPr>
          <w:b/>
          <w:lang w:val="kk-KZ"/>
        </w:rPr>
        <w:t xml:space="preserve">1.1 </w:t>
      </w:r>
      <w:r w:rsidRPr="005C286F">
        <w:rPr>
          <w:b/>
          <w:lang w:val="kk-KZ"/>
        </w:rPr>
        <w:t>Бұрандалы біріктірулер</w:t>
      </w:r>
    </w:p>
    <w:p w:rsidR="00151880" w:rsidRPr="005C286F" w:rsidRDefault="00151880" w:rsidP="00151880">
      <w:pPr>
        <w:jc w:val="center"/>
        <w:rPr>
          <w:b/>
          <w:lang w:val="kk-KZ"/>
        </w:rPr>
      </w:pPr>
    </w:p>
    <w:p w:rsidR="00151880" w:rsidRPr="005C286F" w:rsidRDefault="00151880" w:rsidP="00151880">
      <w:pPr>
        <w:ind w:firstLine="709"/>
        <w:jc w:val="both"/>
        <w:rPr>
          <w:lang w:val="kk-KZ"/>
        </w:rPr>
      </w:pPr>
      <w:r w:rsidRPr="005C286F">
        <w:rPr>
          <w:lang w:val="kk-KZ"/>
        </w:rPr>
        <w:t>Бұрандалы біріктірулер бұрандасы бар тетікбөлшектерді тікелей біріктіру арқылы немесе бұрандасы бар арнайы тетікбөлшектер көмегімен жүзеге асырылады. Бірінші жағдайда құрастыру сызбаларында біріктіруді кескіндеу ережелері жоғарыда келтірілген. Сол себептен тек бекіту тетікбөлшектері көмегімен жасалатын біріктірулерді қарастырамыз.</w:t>
      </w:r>
    </w:p>
    <w:p w:rsidR="00151880" w:rsidRPr="005C286F" w:rsidRDefault="00151880" w:rsidP="00151880">
      <w:pPr>
        <w:ind w:firstLine="709"/>
        <w:jc w:val="both"/>
        <w:rPr>
          <w:lang w:val="kk-KZ"/>
        </w:rPr>
      </w:pPr>
      <w:r w:rsidRPr="005C286F">
        <w:rPr>
          <w:lang w:val="kk-KZ"/>
        </w:rPr>
        <w:t>Машина жасау саласында алмалы-салмалы бұрандалы біріктірулер кең таралған</w:t>
      </w:r>
      <w:r>
        <w:rPr>
          <w:lang w:val="kk-KZ"/>
        </w:rPr>
        <w:t>нан, б</w:t>
      </w:r>
      <w:r w:rsidRPr="005C286F">
        <w:rPr>
          <w:lang w:val="kk-KZ"/>
        </w:rPr>
        <w:t>ұл біріктірулердің негізгі элементі бұранда болып табылады.</w:t>
      </w:r>
    </w:p>
    <w:p w:rsidR="00151880" w:rsidRPr="005C286F" w:rsidRDefault="00151880" w:rsidP="00151880">
      <w:pPr>
        <w:ind w:firstLine="709"/>
        <w:jc w:val="both"/>
        <w:rPr>
          <w:lang w:val="kk-KZ"/>
        </w:rPr>
      </w:pPr>
      <w:r w:rsidRPr="005C286F">
        <w:rPr>
          <w:i/>
          <w:lang w:val="kk-KZ"/>
        </w:rPr>
        <w:t>Бұранданың жасалуы</w:t>
      </w:r>
      <w:r w:rsidRPr="005C286F">
        <w:rPr>
          <w:b/>
          <w:i/>
          <w:lang w:val="kk-KZ"/>
        </w:rPr>
        <w:t xml:space="preserve">. </w:t>
      </w:r>
      <w:r w:rsidRPr="005C286F">
        <w:rPr>
          <w:lang w:val="kk-KZ"/>
        </w:rPr>
        <w:t>Бұранда кейбір жазық фигураның (ол бұранданың профилін анықтайды және айналу бетінің осімен-бұранда осімен бір жазықтықта жатады) бұрама қозғалысы нәтижесінде жасалады.</w:t>
      </w:r>
    </w:p>
    <w:p w:rsidR="00151880" w:rsidRPr="005C286F" w:rsidRDefault="00151880" w:rsidP="00151880">
      <w:pPr>
        <w:ind w:firstLine="709"/>
        <w:jc w:val="both"/>
        <w:rPr>
          <w:lang w:val="kk-KZ"/>
        </w:rPr>
      </w:pPr>
      <w:r w:rsidRPr="005C286F">
        <w:rPr>
          <w:lang w:val="kk-KZ"/>
        </w:rPr>
        <w:t>Профилінің түріне байланысты үшбұрышты, квадратты, трапеция тәрізді, жұмырлы деп атайды.</w:t>
      </w:r>
    </w:p>
    <w:p w:rsidR="00151880" w:rsidRPr="005C286F" w:rsidRDefault="00151880" w:rsidP="00151880">
      <w:pPr>
        <w:ind w:firstLine="709"/>
        <w:jc w:val="both"/>
        <w:rPr>
          <w:lang w:val="kk-KZ"/>
        </w:rPr>
      </w:pPr>
      <w:r w:rsidRPr="005C286F">
        <w:rPr>
          <w:lang w:val="kk-KZ"/>
        </w:rPr>
        <w:t xml:space="preserve">Профиль ось төңірегінде бір рет айналғанда жасалған бұранда бөлігін </w:t>
      </w:r>
      <w:r w:rsidRPr="005C286F">
        <w:rPr>
          <w:i/>
          <w:lang w:val="kk-KZ"/>
        </w:rPr>
        <w:t>орам</w:t>
      </w:r>
      <w:r w:rsidRPr="005C286F">
        <w:rPr>
          <w:lang w:val="kk-KZ"/>
        </w:rPr>
        <w:t xml:space="preserve"> деп атайды. Бұл жерде жасаушы профильдің барлық нүктелері </w:t>
      </w:r>
      <w:r w:rsidRPr="005C286F">
        <w:rPr>
          <w:i/>
          <w:lang w:val="kk-KZ"/>
        </w:rPr>
        <w:t>бұранда жүрісі</w:t>
      </w:r>
      <w:r w:rsidRPr="005C286F">
        <w:rPr>
          <w:lang w:val="kk-KZ"/>
        </w:rPr>
        <w:t xml:space="preserve"> деп аталатын бір шамаға ілгері, ос</w:t>
      </w:r>
      <w:r>
        <w:rPr>
          <w:lang w:val="kk-KZ"/>
        </w:rPr>
        <w:t>ь</w:t>
      </w:r>
      <w:r w:rsidRPr="005C286F">
        <w:rPr>
          <w:lang w:val="kk-KZ"/>
        </w:rPr>
        <w:t>ке паралелель жылжиды.</w:t>
      </w:r>
    </w:p>
    <w:p w:rsidR="00151880" w:rsidRPr="005C286F" w:rsidRDefault="00151880" w:rsidP="00151880">
      <w:pPr>
        <w:ind w:firstLine="709"/>
        <w:jc w:val="both"/>
        <w:rPr>
          <w:lang w:val="kk-KZ"/>
        </w:rPr>
      </w:pPr>
      <w:r w:rsidRPr="005C286F">
        <w:rPr>
          <w:lang w:val="kk-KZ"/>
        </w:rPr>
        <w:t xml:space="preserve">Бұранда негізінде қандай бұрама сызық жатқанына байланысты бұранданы </w:t>
      </w:r>
      <w:r w:rsidRPr="005C286F">
        <w:rPr>
          <w:i/>
          <w:lang w:val="kk-KZ"/>
        </w:rPr>
        <w:t>оңқай</w:t>
      </w:r>
      <w:r w:rsidRPr="005C286F">
        <w:rPr>
          <w:lang w:val="kk-KZ"/>
        </w:rPr>
        <w:t xml:space="preserve"> немесе </w:t>
      </w:r>
      <w:r w:rsidRPr="005C286F">
        <w:rPr>
          <w:i/>
          <w:lang w:val="kk-KZ"/>
        </w:rPr>
        <w:t>солақай</w:t>
      </w:r>
      <w:r w:rsidRPr="005C286F">
        <w:rPr>
          <w:lang w:val="kk-KZ"/>
        </w:rPr>
        <w:t xml:space="preserve"> деп айырады.</w:t>
      </w:r>
    </w:p>
    <w:p w:rsidR="00151880" w:rsidRPr="005C286F" w:rsidRDefault="00151880" w:rsidP="00151880">
      <w:pPr>
        <w:ind w:firstLine="709"/>
        <w:jc w:val="both"/>
        <w:rPr>
          <w:lang w:val="kk-KZ"/>
        </w:rPr>
      </w:pPr>
      <w:r w:rsidRPr="005C286F">
        <w:rPr>
          <w:lang w:val="kk-KZ"/>
        </w:rPr>
        <w:t xml:space="preserve">Егер профиль айналу цилиндрі бетімен жылжитын болса, онда бұранда </w:t>
      </w:r>
      <w:r w:rsidRPr="005C286F">
        <w:rPr>
          <w:i/>
          <w:lang w:val="kk-KZ"/>
        </w:rPr>
        <w:t>цилиндрлік</w:t>
      </w:r>
      <w:r w:rsidRPr="005C286F">
        <w:rPr>
          <w:lang w:val="kk-KZ"/>
        </w:rPr>
        <w:t xml:space="preserve"> деп, айналу конусы бетімен жылжыса-</w:t>
      </w:r>
      <w:r w:rsidRPr="001074A9">
        <w:rPr>
          <w:i/>
          <w:lang w:val="kk-KZ"/>
        </w:rPr>
        <w:t>конустық</w:t>
      </w:r>
      <w:r w:rsidRPr="005C286F">
        <w:rPr>
          <w:lang w:val="kk-KZ"/>
        </w:rPr>
        <w:t xml:space="preserve"> деп аталады.</w:t>
      </w:r>
    </w:p>
    <w:p w:rsidR="00151880" w:rsidRPr="005C286F" w:rsidRDefault="00151880" w:rsidP="00151880">
      <w:pPr>
        <w:ind w:firstLine="709"/>
        <w:jc w:val="both"/>
        <w:rPr>
          <w:lang w:val="kk-KZ"/>
        </w:rPr>
      </w:pPr>
      <w:r w:rsidRPr="005C286F">
        <w:rPr>
          <w:lang w:val="kk-KZ"/>
        </w:rPr>
        <w:t xml:space="preserve">Бұранда стерженьде және тесікте орындалады </w:t>
      </w:r>
      <w:r w:rsidRPr="005C286F">
        <w:t>(</w:t>
      </w:r>
      <w:r>
        <w:rPr>
          <w:lang w:val="kk-KZ"/>
        </w:rPr>
        <w:t>с</w:t>
      </w:r>
      <w:r w:rsidRPr="005C286F">
        <w:rPr>
          <w:lang w:val="kk-KZ"/>
        </w:rPr>
        <w:t>урет 1</w:t>
      </w:r>
      <w:r w:rsidRPr="00C715A9">
        <w:t>.1</w:t>
      </w:r>
      <w:r w:rsidRPr="005C286F">
        <w:t>)</w:t>
      </w:r>
      <w:r w:rsidRPr="005C286F">
        <w:rPr>
          <w:lang w:val="kk-KZ"/>
        </w:rPr>
        <w:t>.</w:t>
      </w:r>
    </w:p>
    <w:p w:rsidR="00151880" w:rsidRPr="005C286F" w:rsidRDefault="00151880" w:rsidP="00151880">
      <w:pPr>
        <w:ind w:firstLine="709"/>
        <w:jc w:val="both"/>
        <w:rPr>
          <w:lang w:val="kk-KZ"/>
        </w:rPr>
      </w:pPr>
      <w:r w:rsidRPr="005C286F">
        <w:rPr>
          <w:lang w:val="kk-KZ"/>
        </w:rPr>
        <w:t xml:space="preserve">Бір профильдің қозғалуымен жасалған бұранданы </w:t>
      </w:r>
      <w:r w:rsidRPr="005C286F">
        <w:rPr>
          <w:i/>
          <w:lang w:val="kk-KZ"/>
        </w:rPr>
        <w:t>біркірмелі,</w:t>
      </w:r>
      <w:r w:rsidRPr="005C286F">
        <w:rPr>
          <w:lang w:val="kk-KZ"/>
        </w:rPr>
        <w:t xml:space="preserve"> ал екі, үш және одан да көп профильдердің қозғалуымен жасалғанды - </w:t>
      </w:r>
      <w:r w:rsidRPr="005C286F">
        <w:rPr>
          <w:i/>
          <w:lang w:val="kk-KZ"/>
        </w:rPr>
        <w:t>көпкірмелі</w:t>
      </w:r>
      <w:r w:rsidRPr="005C286F">
        <w:rPr>
          <w:lang w:val="kk-KZ"/>
        </w:rPr>
        <w:t xml:space="preserve"> деп атайды.</w:t>
      </w:r>
    </w:p>
    <w:p w:rsidR="00151880" w:rsidRPr="005C286F" w:rsidRDefault="00151880" w:rsidP="00151880">
      <w:pPr>
        <w:ind w:firstLine="709"/>
        <w:jc w:val="both"/>
        <w:rPr>
          <w:lang w:val="kk-KZ"/>
        </w:rPr>
      </w:pPr>
      <w:r w:rsidRPr="005C286F">
        <w:rPr>
          <w:lang w:val="kk-KZ"/>
        </w:rPr>
        <w:t xml:space="preserve">Осыған байланысты Р үлкен латын әрпімен белгіленетін </w:t>
      </w:r>
      <w:r w:rsidRPr="005C286F">
        <w:rPr>
          <w:i/>
          <w:lang w:val="kk-KZ"/>
        </w:rPr>
        <w:t>бұранда қадамы</w:t>
      </w:r>
      <w:r w:rsidRPr="005C286F">
        <w:rPr>
          <w:lang w:val="kk-KZ"/>
        </w:rPr>
        <w:t xml:space="preserve"> деген ұғым енгізілген. Ол</w:t>
      </w:r>
      <w:r>
        <w:rPr>
          <w:lang w:val="kk-KZ"/>
        </w:rPr>
        <w:t xml:space="preserve"> </w:t>
      </w:r>
      <w:r w:rsidRPr="005C286F">
        <w:rPr>
          <w:lang w:val="kk-KZ"/>
        </w:rPr>
        <w:t>-</w:t>
      </w:r>
      <w:r>
        <w:rPr>
          <w:lang w:val="kk-KZ"/>
        </w:rPr>
        <w:t xml:space="preserve"> </w:t>
      </w:r>
      <w:r w:rsidRPr="005C286F">
        <w:rPr>
          <w:lang w:val="kk-KZ"/>
        </w:rPr>
        <w:t>бұранда осіне паралелль түзу бойымен өлшенетін айналу осінің бір жазығында осьтік жазықтықта жатқан бұранда профилінің сәйкес нүктелерінің ара қашықтығы.</w:t>
      </w:r>
    </w:p>
    <w:p w:rsidR="00151880" w:rsidRPr="005C286F" w:rsidRDefault="00151880" w:rsidP="00151880">
      <w:pPr>
        <w:ind w:firstLine="540"/>
        <w:jc w:val="both"/>
        <w:rPr>
          <w:lang w:val="kk-KZ"/>
        </w:rPr>
      </w:pPr>
    </w:p>
    <w:p w:rsidR="00151880" w:rsidRPr="005C286F" w:rsidRDefault="00151880" w:rsidP="00151880">
      <w:pPr>
        <w:ind w:firstLine="540"/>
        <w:jc w:val="both"/>
        <w:rPr>
          <w:lang w:val="kk-KZ"/>
        </w:rPr>
      </w:pPr>
    </w:p>
    <w:p w:rsidR="00151880" w:rsidRPr="005C286F" w:rsidRDefault="00151880" w:rsidP="00151880">
      <w:pPr>
        <w:ind w:firstLine="540"/>
        <w:jc w:val="both"/>
        <w:rPr>
          <w:lang w:val="kk-KZ"/>
        </w:rPr>
      </w:pPr>
    </w:p>
    <w:p w:rsidR="00151880" w:rsidRPr="005C286F" w:rsidRDefault="00151880" w:rsidP="00151880">
      <w:pPr>
        <w:ind w:firstLine="540"/>
        <w:jc w:val="both"/>
        <w:rPr>
          <w:lang w:val="kk-KZ"/>
        </w:rPr>
      </w:pPr>
    </w:p>
    <w:p w:rsidR="00151880" w:rsidRPr="005C286F" w:rsidRDefault="00151880" w:rsidP="00151880">
      <w:pPr>
        <w:ind w:firstLine="540"/>
        <w:jc w:val="both"/>
        <w:rPr>
          <w:lang w:val="kk-KZ"/>
        </w:rPr>
      </w:pPr>
      <w:r>
        <w:rPr>
          <w:noProof/>
        </w:rPr>
        <w:lastRenderedPageBreak/>
        <w:drawing>
          <wp:inline distT="0" distB="0" distL="0" distR="0">
            <wp:extent cx="5257800" cy="4933950"/>
            <wp:effectExtent l="19050" t="0" r="0" b="0"/>
            <wp:docPr id="1" name="Рисунок 9" descr="сканирование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сканирование0001"/>
                    <pic:cNvPicPr>
                      <a:picLocks noChangeAspect="1" noChangeArrowheads="1"/>
                    </pic:cNvPicPr>
                  </pic:nvPicPr>
                  <pic:blipFill>
                    <a:blip r:embed="rId5">
                      <a:lum bright="-30000" contrast="66000"/>
                    </a:blip>
                    <a:srcRect l="48051" t="28336" r="911" b="39288"/>
                    <a:stretch>
                      <a:fillRect/>
                    </a:stretch>
                  </pic:blipFill>
                  <pic:spPr bwMode="auto">
                    <a:xfrm>
                      <a:off x="0" y="0"/>
                      <a:ext cx="5257800" cy="4933950"/>
                    </a:xfrm>
                    <a:prstGeom prst="rect">
                      <a:avLst/>
                    </a:prstGeom>
                    <a:noFill/>
                    <a:ln w="9525">
                      <a:noFill/>
                      <a:miter lim="800000"/>
                      <a:headEnd/>
                      <a:tailEnd/>
                    </a:ln>
                  </pic:spPr>
                </pic:pic>
              </a:graphicData>
            </a:graphic>
          </wp:inline>
        </w:drawing>
      </w:r>
    </w:p>
    <w:p w:rsidR="00151880" w:rsidRPr="005C286F" w:rsidRDefault="00151880" w:rsidP="00151880">
      <w:pPr>
        <w:ind w:firstLine="540"/>
        <w:jc w:val="both"/>
        <w:rPr>
          <w:lang w:val="kk-KZ"/>
        </w:rPr>
      </w:pPr>
    </w:p>
    <w:p w:rsidR="00151880" w:rsidRPr="005C286F" w:rsidRDefault="00151880" w:rsidP="00151880">
      <w:pPr>
        <w:ind w:firstLine="540"/>
        <w:jc w:val="center"/>
        <w:rPr>
          <w:lang w:val="kk-KZ"/>
        </w:rPr>
      </w:pPr>
      <w:r w:rsidRPr="005C286F">
        <w:rPr>
          <w:lang w:val="kk-KZ"/>
        </w:rPr>
        <w:t xml:space="preserve">Сурет </w:t>
      </w:r>
      <w:r w:rsidRPr="00C715A9">
        <w:rPr>
          <w:lang w:val="kk-KZ"/>
        </w:rPr>
        <w:t>1.</w:t>
      </w:r>
      <w:r w:rsidRPr="005C286F">
        <w:rPr>
          <w:lang w:val="kk-KZ"/>
        </w:rPr>
        <w:t>1- Бұранданың стерженьде және тесікте орындалу үлгісі</w:t>
      </w:r>
    </w:p>
    <w:p w:rsidR="00151880" w:rsidRPr="005C286F" w:rsidRDefault="00151880" w:rsidP="00151880">
      <w:pPr>
        <w:ind w:firstLine="540"/>
        <w:jc w:val="both"/>
        <w:rPr>
          <w:lang w:val="kk-KZ"/>
        </w:rPr>
      </w:pPr>
    </w:p>
    <w:p w:rsidR="00151880" w:rsidRPr="005C286F" w:rsidRDefault="00151880" w:rsidP="00151880">
      <w:pPr>
        <w:ind w:firstLine="709"/>
        <w:jc w:val="both"/>
        <w:rPr>
          <w:lang w:val="kk-KZ"/>
        </w:rPr>
      </w:pPr>
      <w:r w:rsidRPr="005C286F">
        <w:rPr>
          <w:i/>
          <w:lang w:val="kk-KZ"/>
        </w:rPr>
        <w:t>Бұранда элементтері</w:t>
      </w:r>
      <w:r w:rsidRPr="005C286F">
        <w:rPr>
          <w:lang w:val="kk-KZ"/>
        </w:rPr>
        <w:t xml:space="preserve">. </w:t>
      </w:r>
      <w:r w:rsidRPr="005C286F">
        <w:rPr>
          <w:i/>
          <w:lang w:val="kk-KZ"/>
        </w:rPr>
        <w:t>Бұранданы шартты кескіндеу</w:t>
      </w:r>
      <w:r w:rsidRPr="005C286F">
        <w:rPr>
          <w:lang w:val="kk-KZ"/>
        </w:rPr>
        <w:t>. Материалға және басқа шарттарға байланысты бұранданы кесетін сайман көмегімен материалды ойып, немесе бұранданың шығыңқы жерлерін қысып шығару арқылы, немесе қалыпқа құйып, немесе престеп, немесе штампілеп жасайды.</w:t>
      </w:r>
    </w:p>
    <w:p w:rsidR="00151880" w:rsidRPr="005C286F" w:rsidRDefault="00151880" w:rsidP="00151880">
      <w:pPr>
        <w:ind w:firstLine="709"/>
        <w:jc w:val="both"/>
        <w:rPr>
          <w:lang w:val="kk-KZ"/>
        </w:rPr>
      </w:pPr>
      <w:r w:rsidRPr="005C286F">
        <w:rPr>
          <w:lang w:val="kk-KZ"/>
        </w:rPr>
        <w:t>Бұранданы оятын сайман беттің толық профилді бұрандасы бар бөлігінен оның те</w:t>
      </w:r>
      <w:r>
        <w:rPr>
          <w:lang w:val="kk-KZ"/>
        </w:rPr>
        <w:t>гіс бөлігіне біртіндеп өткенде ℓ</w:t>
      </w:r>
      <w:r w:rsidRPr="005C286F">
        <w:rPr>
          <w:lang w:val="kk-KZ"/>
        </w:rPr>
        <w:t xml:space="preserve"> бөлігі пайда болады. Оны </w:t>
      </w:r>
      <w:r w:rsidRPr="005C286F">
        <w:rPr>
          <w:i/>
          <w:lang w:val="kk-KZ"/>
        </w:rPr>
        <w:t xml:space="preserve">сілем </w:t>
      </w:r>
      <w:r w:rsidRPr="005C286F">
        <w:rPr>
          <w:lang w:val="kk-KZ"/>
        </w:rPr>
        <w:t>деп атайды.</w:t>
      </w:r>
    </w:p>
    <w:p w:rsidR="00151880" w:rsidRPr="005C286F" w:rsidRDefault="00151880" w:rsidP="00151880">
      <w:pPr>
        <w:ind w:firstLine="709"/>
        <w:jc w:val="both"/>
        <w:rPr>
          <w:lang w:val="kk-KZ"/>
        </w:rPr>
      </w:pPr>
      <w:r w:rsidRPr="005C286F">
        <w:rPr>
          <w:lang w:val="kk-KZ"/>
        </w:rPr>
        <w:t>Егер сілемі жоқ толық профильді бұранданы жасау талап етілсе,</w:t>
      </w:r>
      <w:r>
        <w:rPr>
          <w:lang w:val="kk-KZ"/>
        </w:rPr>
        <w:t xml:space="preserve"> </w:t>
      </w:r>
      <w:r w:rsidRPr="005C286F">
        <w:rPr>
          <w:lang w:val="kk-KZ"/>
        </w:rPr>
        <w:t>онда бұранда жасайтын сайманды шығару үшін бунақ жасайды. Әдетте, бұранданың бас жағында оның шеткі орамдарына зақым келтірмеу үшін және бұрандасы бар тетік бөлшектерді біріктіргенде бағыттаушы міндетін атқаратын қиық жиек жасайды.</w:t>
      </w:r>
    </w:p>
    <w:p w:rsidR="00151880" w:rsidRDefault="00151880" w:rsidP="00151880">
      <w:pPr>
        <w:ind w:firstLine="709"/>
        <w:jc w:val="both"/>
        <w:rPr>
          <w:lang w:val="kk-KZ"/>
        </w:rPr>
      </w:pPr>
      <w:r w:rsidRPr="005C286F">
        <w:rPr>
          <w:lang w:val="kk-KZ"/>
        </w:rPr>
        <w:t>Бұранда орамдарының дәл кескінін салуға көп уақыт кетеді, сондықтан оны өте сирек қолданады. МЕСТ сәйкес сызбаларда бұранданы шартты түрде, бұранда профиліне тәуелсіз:</w:t>
      </w:r>
    </w:p>
    <w:p w:rsidR="00151880" w:rsidRPr="005C286F" w:rsidRDefault="00151880" w:rsidP="00151880">
      <w:pPr>
        <w:ind w:firstLine="709"/>
        <w:jc w:val="both"/>
        <w:rPr>
          <w:lang w:val="kk-KZ"/>
        </w:rPr>
      </w:pPr>
      <w:r w:rsidRPr="005C286F">
        <w:rPr>
          <w:lang w:val="kk-KZ"/>
        </w:rPr>
        <w:t xml:space="preserve">а) стерженьде – бұранданың барлық ұзындығына, қиық жиекті қоса, бұранданың сыртқы диаметрлері бойынша тұтас негізгі сызықтармен, ал ішкі диаметрлері бойынша тұтас жіңішке сызықтармен кескіндейді. Стержень </w:t>
      </w:r>
      <w:r w:rsidRPr="005C286F">
        <w:rPr>
          <w:lang w:val="kk-KZ"/>
        </w:rPr>
        <w:lastRenderedPageBreak/>
        <w:t>осіне перпендикуляр жазықтыққа проекциялаумен алынған кескіндерде бұранданың ішкі диаметрлері бойынша тұтас жіңішке сызықпен шеңбердің төрттен үш бөлігіне тең, кез-келген жерде үзілген:</w:t>
      </w:r>
    </w:p>
    <w:p w:rsidR="00151880" w:rsidRPr="005C286F" w:rsidRDefault="00151880" w:rsidP="00151880">
      <w:pPr>
        <w:jc w:val="both"/>
        <w:rPr>
          <w:lang w:val="kk-KZ"/>
        </w:rPr>
      </w:pPr>
      <w:r w:rsidRPr="005C286F">
        <w:rPr>
          <w:lang w:val="kk-KZ"/>
        </w:rPr>
        <w:t xml:space="preserve"> </w:t>
      </w:r>
      <w:r w:rsidRPr="005C286F">
        <w:rPr>
          <w:lang w:val="kk-KZ"/>
        </w:rPr>
        <w:tab/>
        <w:t xml:space="preserve">ә) тесікте - бұранданың ішкі диаметрлері бойынша тұтас негізгі жуан сызықтармен доғаны жүргізеді.        </w:t>
      </w:r>
    </w:p>
    <w:p w:rsidR="00151880" w:rsidRPr="005C286F" w:rsidRDefault="00151880" w:rsidP="00151880">
      <w:pPr>
        <w:ind w:firstLine="708"/>
        <w:jc w:val="both"/>
        <w:rPr>
          <w:lang w:val="kk-KZ"/>
        </w:rPr>
      </w:pPr>
      <w:r w:rsidRPr="005C286F">
        <w:rPr>
          <w:lang w:val="kk-KZ"/>
        </w:rPr>
        <w:t>Тесіктің өсіне перпендикуляр жазықтыққа проекциялаумен алынған кескіндерде бұранданың сыртқы диаметрлері бойынша тұтас жіңішке сызықпен шеңбердің 3/4 бөлігіне тең, кез-келген жерд</w:t>
      </w:r>
      <w:r>
        <w:rPr>
          <w:lang w:val="kk-KZ"/>
        </w:rPr>
        <w:t xml:space="preserve">е үзілген доғаны жүргізеді </w:t>
      </w:r>
      <w:r w:rsidRPr="005C286F">
        <w:rPr>
          <w:lang w:val="kk-KZ"/>
        </w:rPr>
        <w:t>(</w:t>
      </w:r>
      <w:r>
        <w:rPr>
          <w:lang w:val="kk-KZ"/>
        </w:rPr>
        <w:t>с</w:t>
      </w:r>
      <w:r w:rsidRPr="005C286F">
        <w:rPr>
          <w:lang w:val="kk-KZ"/>
        </w:rPr>
        <w:t xml:space="preserve">урет </w:t>
      </w:r>
      <w:r w:rsidRPr="00C715A9">
        <w:rPr>
          <w:lang w:val="kk-KZ"/>
        </w:rPr>
        <w:t>1.</w:t>
      </w:r>
      <w:r w:rsidRPr="005C286F">
        <w:rPr>
          <w:lang w:val="kk-KZ"/>
        </w:rPr>
        <w:t>2</w:t>
      </w:r>
      <w:r w:rsidRPr="00C715A9">
        <w:rPr>
          <w:lang w:val="kk-KZ"/>
        </w:rPr>
        <w:t>,</w:t>
      </w:r>
      <w:r w:rsidRPr="005C286F">
        <w:rPr>
          <w:lang w:val="kk-KZ"/>
        </w:rPr>
        <w:t>а).</w:t>
      </w:r>
    </w:p>
    <w:p w:rsidR="00151880" w:rsidRDefault="00151880" w:rsidP="00151880">
      <w:pPr>
        <w:ind w:firstLine="708"/>
        <w:jc w:val="both"/>
        <w:rPr>
          <w:lang w:val="kk-KZ"/>
        </w:rPr>
      </w:pPr>
    </w:p>
    <w:p w:rsidR="00151880" w:rsidRDefault="00151880" w:rsidP="00151880">
      <w:pPr>
        <w:ind w:firstLine="708"/>
        <w:jc w:val="center"/>
        <w:rPr>
          <w:lang w:val="kk-KZ"/>
        </w:rPr>
      </w:pPr>
    </w:p>
    <w:p w:rsidR="00151880" w:rsidRPr="005C286F" w:rsidRDefault="00151880" w:rsidP="00151880">
      <w:pPr>
        <w:ind w:firstLine="708"/>
        <w:jc w:val="center"/>
        <w:rPr>
          <w:lang w:val="kk-KZ"/>
        </w:rPr>
      </w:pPr>
      <w:r>
        <w:rPr>
          <w:noProof/>
        </w:rPr>
        <w:drawing>
          <wp:inline distT="0" distB="0" distL="0" distR="0">
            <wp:extent cx="5572125" cy="24765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l="13034" t="31931" r="40994" b="35181"/>
                    <a:stretch>
                      <a:fillRect/>
                    </a:stretch>
                  </pic:blipFill>
                  <pic:spPr bwMode="auto">
                    <a:xfrm>
                      <a:off x="0" y="0"/>
                      <a:ext cx="5572125" cy="2476500"/>
                    </a:xfrm>
                    <a:prstGeom prst="rect">
                      <a:avLst/>
                    </a:prstGeom>
                    <a:noFill/>
                    <a:ln w="9525">
                      <a:noFill/>
                      <a:miter lim="800000"/>
                      <a:headEnd/>
                      <a:tailEnd/>
                    </a:ln>
                  </pic:spPr>
                </pic:pic>
              </a:graphicData>
            </a:graphic>
          </wp:inline>
        </w:drawing>
      </w:r>
    </w:p>
    <w:p w:rsidR="00151880" w:rsidRPr="005C286F" w:rsidRDefault="00151880" w:rsidP="00151880">
      <w:pPr>
        <w:jc w:val="both"/>
        <w:rPr>
          <w:lang w:val="kk-KZ"/>
        </w:rPr>
      </w:pPr>
    </w:p>
    <w:p w:rsidR="00151880" w:rsidRPr="005C286F" w:rsidRDefault="00151880" w:rsidP="00151880">
      <w:pPr>
        <w:tabs>
          <w:tab w:val="left" w:pos="6630"/>
        </w:tabs>
        <w:ind w:firstLine="708"/>
        <w:jc w:val="both"/>
        <w:rPr>
          <w:lang w:val="kk-KZ"/>
        </w:rPr>
      </w:pPr>
      <w:r w:rsidRPr="005C286F">
        <w:rPr>
          <w:lang w:val="kk-KZ"/>
        </w:rPr>
        <w:t xml:space="preserve">                    </w:t>
      </w:r>
      <w:r>
        <w:rPr>
          <w:lang w:val="kk-KZ"/>
        </w:rPr>
        <w:t xml:space="preserve">       </w:t>
      </w:r>
      <w:r w:rsidRPr="005C286F">
        <w:rPr>
          <w:lang w:val="kk-KZ"/>
        </w:rPr>
        <w:t xml:space="preserve">    а</w:t>
      </w:r>
      <w:r w:rsidRPr="005C286F">
        <w:rPr>
          <w:lang w:val="kk-KZ"/>
        </w:rPr>
        <w:tab/>
        <w:t xml:space="preserve"> </w:t>
      </w:r>
      <w:r>
        <w:rPr>
          <w:lang w:val="kk-KZ"/>
        </w:rPr>
        <w:t xml:space="preserve">    </w:t>
      </w:r>
      <w:r w:rsidRPr="005C286F">
        <w:rPr>
          <w:lang w:val="kk-KZ"/>
        </w:rPr>
        <w:t xml:space="preserve">      б</w:t>
      </w:r>
    </w:p>
    <w:p w:rsidR="00151880" w:rsidRPr="005C286F" w:rsidRDefault="00151880" w:rsidP="00151880">
      <w:pPr>
        <w:tabs>
          <w:tab w:val="left" w:pos="6630"/>
        </w:tabs>
        <w:ind w:firstLine="708"/>
        <w:jc w:val="both"/>
        <w:rPr>
          <w:lang w:val="kk-KZ"/>
        </w:rPr>
      </w:pPr>
    </w:p>
    <w:p w:rsidR="00151880" w:rsidRPr="005C286F" w:rsidRDefault="00151880" w:rsidP="00151880">
      <w:pPr>
        <w:ind w:firstLine="708"/>
        <w:jc w:val="center"/>
        <w:rPr>
          <w:lang w:val="kk-KZ"/>
        </w:rPr>
      </w:pPr>
      <w:r w:rsidRPr="005C286F">
        <w:rPr>
          <w:lang w:val="kk-KZ"/>
        </w:rPr>
        <w:t xml:space="preserve">Сурет </w:t>
      </w:r>
      <w:r w:rsidRPr="00B7032B">
        <w:t>1.</w:t>
      </w:r>
      <w:r w:rsidRPr="005C286F">
        <w:rPr>
          <w:lang w:val="kk-KZ"/>
        </w:rPr>
        <w:t>2 – Бұранданы сызбада кескіндеу үлгілері</w:t>
      </w:r>
    </w:p>
    <w:p w:rsidR="00151880" w:rsidRPr="005C286F" w:rsidRDefault="00151880" w:rsidP="00151880">
      <w:pPr>
        <w:jc w:val="both"/>
        <w:rPr>
          <w:lang w:val="kk-KZ"/>
        </w:rPr>
      </w:pPr>
    </w:p>
    <w:p w:rsidR="00151880" w:rsidRPr="005C286F" w:rsidRDefault="00151880" w:rsidP="00151880">
      <w:pPr>
        <w:ind w:right="98" w:firstLine="709"/>
        <w:jc w:val="both"/>
        <w:rPr>
          <w:lang w:val="kk-KZ"/>
        </w:rPr>
      </w:pPr>
      <w:r w:rsidRPr="005C286F">
        <w:rPr>
          <w:lang w:val="kk-KZ"/>
        </w:rPr>
        <w:t>Бұранданы кескіңдегенде тұтас жіңішке сызықты негізгі сызықтан 0,8мм-ден кем емес, бірақ бұранда қадамының шамасынан аспайтын қашықтықта жүргізеді.</w:t>
      </w:r>
    </w:p>
    <w:p w:rsidR="00151880" w:rsidRPr="005C286F" w:rsidRDefault="00151880" w:rsidP="00151880">
      <w:pPr>
        <w:ind w:right="98" w:firstLine="709"/>
        <w:jc w:val="both"/>
        <w:rPr>
          <w:lang w:val="kk-KZ"/>
        </w:rPr>
      </w:pPr>
      <w:r w:rsidRPr="005C286F">
        <w:rPr>
          <w:lang w:val="kk-KZ"/>
        </w:rPr>
        <w:t>Қималардағы сызықтауды стерженьдегі бұранданың сыртқы диаметрлерінің сызығына дейін (</w:t>
      </w:r>
      <w:r>
        <w:rPr>
          <w:lang w:val="kk-KZ"/>
        </w:rPr>
        <w:t>с</w:t>
      </w:r>
      <w:r w:rsidRPr="005C286F">
        <w:rPr>
          <w:lang w:val="kk-KZ"/>
        </w:rPr>
        <w:t xml:space="preserve">урет </w:t>
      </w:r>
      <w:r w:rsidRPr="00C715A9">
        <w:rPr>
          <w:lang w:val="kk-KZ"/>
        </w:rPr>
        <w:t>1.</w:t>
      </w:r>
      <w:r w:rsidRPr="005C286F">
        <w:rPr>
          <w:lang w:val="kk-KZ"/>
        </w:rPr>
        <w:t>2</w:t>
      </w:r>
      <w:r w:rsidRPr="00C715A9">
        <w:rPr>
          <w:lang w:val="kk-KZ"/>
        </w:rPr>
        <w:t>,</w:t>
      </w:r>
      <w:r w:rsidRPr="005C286F">
        <w:rPr>
          <w:lang w:val="kk-KZ"/>
        </w:rPr>
        <w:t>б) және тесіктегі бұранданың ішкі диаметрінің сызығына дейін жүргізеді (</w:t>
      </w:r>
      <w:r>
        <w:rPr>
          <w:lang w:val="kk-KZ"/>
        </w:rPr>
        <w:t>с</w:t>
      </w:r>
      <w:r w:rsidRPr="005C286F">
        <w:rPr>
          <w:lang w:val="kk-KZ"/>
        </w:rPr>
        <w:t xml:space="preserve">урет </w:t>
      </w:r>
      <w:r w:rsidRPr="00C715A9">
        <w:rPr>
          <w:lang w:val="kk-KZ"/>
        </w:rPr>
        <w:t>1.</w:t>
      </w:r>
      <w:r w:rsidRPr="005C286F">
        <w:rPr>
          <w:lang w:val="kk-KZ"/>
        </w:rPr>
        <w:t>2</w:t>
      </w:r>
      <w:r w:rsidRPr="00C715A9">
        <w:rPr>
          <w:lang w:val="kk-KZ"/>
        </w:rPr>
        <w:t>,</w:t>
      </w:r>
      <w:r w:rsidRPr="005C286F">
        <w:rPr>
          <w:lang w:val="kk-KZ"/>
        </w:rPr>
        <w:t>а).</w:t>
      </w:r>
    </w:p>
    <w:p w:rsidR="00151880" w:rsidRPr="005C286F" w:rsidRDefault="00151880" w:rsidP="00151880">
      <w:pPr>
        <w:tabs>
          <w:tab w:val="left" w:pos="9720"/>
        </w:tabs>
        <w:ind w:right="98" w:firstLine="709"/>
        <w:jc w:val="both"/>
        <w:rPr>
          <w:lang w:val="kk-KZ"/>
        </w:rPr>
      </w:pPr>
      <w:r w:rsidRPr="005C286F">
        <w:rPr>
          <w:lang w:val="kk-KZ"/>
        </w:rPr>
        <w:t>Бұрандасы бар стерженьдегі және бұрандасы бар тесіктегі фаскаларды арнаулы құрылымды қызмет атқармаса стержень немесе тесік өсьтеріне перпендикуляр жазықты</w:t>
      </w:r>
      <w:r>
        <w:rPr>
          <w:lang w:val="kk-KZ"/>
        </w:rPr>
        <w:t xml:space="preserve">қтағы көріністе кескінделмейді </w:t>
      </w:r>
      <w:r w:rsidRPr="005C286F">
        <w:rPr>
          <w:lang w:val="kk-KZ"/>
        </w:rPr>
        <w:t>(</w:t>
      </w:r>
      <w:r>
        <w:rPr>
          <w:lang w:val="kk-KZ"/>
        </w:rPr>
        <w:t>с</w:t>
      </w:r>
      <w:r w:rsidRPr="005C286F">
        <w:rPr>
          <w:lang w:val="kk-KZ"/>
        </w:rPr>
        <w:t xml:space="preserve">урет </w:t>
      </w:r>
      <w:r w:rsidRPr="00C715A9">
        <w:rPr>
          <w:lang w:val="kk-KZ"/>
        </w:rPr>
        <w:t>1.</w:t>
      </w:r>
      <w:r w:rsidRPr="005C286F">
        <w:rPr>
          <w:lang w:val="kk-KZ"/>
        </w:rPr>
        <w:t>2</w:t>
      </w:r>
      <w:r w:rsidRPr="00C715A9">
        <w:rPr>
          <w:lang w:val="kk-KZ"/>
        </w:rPr>
        <w:t>,</w:t>
      </w:r>
      <w:r w:rsidRPr="005C286F">
        <w:rPr>
          <w:lang w:val="kk-KZ"/>
        </w:rPr>
        <w:t>а). Бұранданың шекарасын стержень де, тесікте бұранданың толық профилінің соңында негізгі сыз</w:t>
      </w:r>
      <w:r>
        <w:rPr>
          <w:lang w:val="kk-KZ"/>
        </w:rPr>
        <w:t xml:space="preserve">ықпен </w:t>
      </w:r>
      <w:r w:rsidRPr="005C286F">
        <w:rPr>
          <w:lang w:val="kk-KZ"/>
        </w:rPr>
        <w:t>(немесе үзілме сызықпен, егер бұр</w:t>
      </w:r>
      <w:r>
        <w:rPr>
          <w:lang w:val="kk-KZ"/>
        </w:rPr>
        <w:t>а</w:t>
      </w:r>
      <w:r w:rsidRPr="005C286F">
        <w:rPr>
          <w:lang w:val="kk-KZ"/>
        </w:rPr>
        <w:t>нда көрінбейтін болып кескінделсе) бұранда ди</w:t>
      </w:r>
      <w:r>
        <w:rPr>
          <w:lang w:val="kk-KZ"/>
        </w:rPr>
        <w:t>аметрлерінің сыртқы сызықтарына</w:t>
      </w:r>
      <w:r w:rsidRPr="005C286F">
        <w:rPr>
          <w:lang w:val="kk-KZ"/>
        </w:rPr>
        <w:t xml:space="preserve"> жеткізіп жүргізеді.</w:t>
      </w:r>
    </w:p>
    <w:p w:rsidR="00151880" w:rsidRPr="005C286F" w:rsidRDefault="00151880" w:rsidP="00151880">
      <w:pPr>
        <w:tabs>
          <w:tab w:val="left" w:pos="9720"/>
        </w:tabs>
        <w:ind w:right="98" w:firstLine="709"/>
        <w:jc w:val="both"/>
        <w:rPr>
          <w:lang w:val="kk-KZ"/>
        </w:rPr>
      </w:pPr>
      <w:r w:rsidRPr="005C286F">
        <w:rPr>
          <w:lang w:val="kk-KZ"/>
        </w:rPr>
        <w:t>Көрінбейтін етіп көрсетілген бұранданы ішкі және сыртқы диаметрлері бойынша жуандығы бірдей үзілме сызықтармен кескіндейді (</w:t>
      </w:r>
      <w:r>
        <w:rPr>
          <w:lang w:val="kk-KZ"/>
        </w:rPr>
        <w:t>с</w:t>
      </w:r>
      <w:r w:rsidRPr="005C286F">
        <w:rPr>
          <w:lang w:val="kk-KZ"/>
        </w:rPr>
        <w:t xml:space="preserve">урет </w:t>
      </w:r>
      <w:r w:rsidRPr="00C715A9">
        <w:rPr>
          <w:lang w:val="kk-KZ"/>
        </w:rPr>
        <w:t>1.</w:t>
      </w:r>
      <w:r w:rsidRPr="005C286F">
        <w:rPr>
          <w:lang w:val="kk-KZ"/>
        </w:rPr>
        <w:t>3).</w:t>
      </w:r>
    </w:p>
    <w:p w:rsidR="00151880" w:rsidRPr="005C286F" w:rsidRDefault="00151880" w:rsidP="00151880">
      <w:pPr>
        <w:tabs>
          <w:tab w:val="left" w:pos="9540"/>
          <w:tab w:val="left" w:pos="9720"/>
        </w:tabs>
        <w:ind w:right="98" w:firstLine="709"/>
        <w:jc w:val="both"/>
        <w:rPr>
          <w:lang w:val="kk-KZ"/>
        </w:rPr>
      </w:pPr>
      <w:r w:rsidRPr="005C286F">
        <w:rPr>
          <w:lang w:val="kk-KZ"/>
        </w:rPr>
        <w:lastRenderedPageBreak/>
        <w:t xml:space="preserve">Егер бұранданың шала ойымын немесе шала ойымы бар бұранданың ұзындығын көрсету керек болса, бұранда өлшемін </w:t>
      </w:r>
      <w:r w:rsidRPr="00C715A9">
        <w:rPr>
          <w:lang w:val="kk-KZ"/>
        </w:rPr>
        <w:t>1.</w:t>
      </w:r>
      <w:r w:rsidRPr="005C286F">
        <w:rPr>
          <w:lang w:val="kk-KZ"/>
        </w:rPr>
        <w:t>4-суреттегідей түсіреді.</w:t>
      </w:r>
    </w:p>
    <w:p w:rsidR="00151880" w:rsidRPr="005C286F" w:rsidRDefault="00151880" w:rsidP="00151880">
      <w:pPr>
        <w:tabs>
          <w:tab w:val="left" w:pos="9720"/>
        </w:tabs>
        <w:ind w:right="900"/>
        <w:jc w:val="both"/>
        <w:rPr>
          <w:lang w:val="kk-KZ"/>
        </w:rPr>
      </w:pPr>
    </w:p>
    <w:p w:rsidR="00151880" w:rsidRPr="005C286F" w:rsidRDefault="00151880" w:rsidP="00151880">
      <w:pPr>
        <w:tabs>
          <w:tab w:val="left" w:pos="9720"/>
        </w:tabs>
        <w:ind w:right="900" w:firstLine="1260"/>
        <w:jc w:val="both"/>
        <w:rPr>
          <w:lang w:val="kk-KZ"/>
        </w:rPr>
      </w:pPr>
      <w:r>
        <w:rPr>
          <w:noProof/>
        </w:rPr>
        <w:drawing>
          <wp:inline distT="0" distB="0" distL="0" distR="0">
            <wp:extent cx="3657600" cy="1905000"/>
            <wp:effectExtent l="19050" t="0" r="0" b="0"/>
            <wp:docPr id="3" name="Рисунок 17"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сканирование0002"/>
                    <pic:cNvPicPr>
                      <a:picLocks noChangeAspect="1" noChangeArrowheads="1"/>
                    </pic:cNvPicPr>
                  </pic:nvPicPr>
                  <pic:blipFill>
                    <a:blip r:embed="rId7">
                      <a:lum bright="-18000" contrast="36000"/>
                    </a:blip>
                    <a:srcRect l="56618" t="45612" r="2942" b="39342"/>
                    <a:stretch>
                      <a:fillRect/>
                    </a:stretch>
                  </pic:blipFill>
                  <pic:spPr bwMode="auto">
                    <a:xfrm>
                      <a:off x="0" y="0"/>
                      <a:ext cx="3657600" cy="1905000"/>
                    </a:xfrm>
                    <a:prstGeom prst="rect">
                      <a:avLst/>
                    </a:prstGeom>
                    <a:noFill/>
                    <a:ln w="9525">
                      <a:noFill/>
                      <a:miter lim="800000"/>
                      <a:headEnd/>
                      <a:tailEnd/>
                    </a:ln>
                  </pic:spPr>
                </pic:pic>
              </a:graphicData>
            </a:graphic>
          </wp:inline>
        </w:drawing>
      </w:r>
    </w:p>
    <w:p w:rsidR="00151880" w:rsidRPr="005C286F" w:rsidRDefault="00151880" w:rsidP="00151880">
      <w:pPr>
        <w:tabs>
          <w:tab w:val="left" w:pos="3255"/>
        </w:tabs>
        <w:ind w:right="900"/>
        <w:jc w:val="center"/>
        <w:rPr>
          <w:lang w:val="kk-KZ"/>
        </w:rPr>
      </w:pPr>
      <w:r w:rsidRPr="005C286F">
        <w:rPr>
          <w:lang w:val="kk-KZ"/>
        </w:rPr>
        <w:t xml:space="preserve">             Сурет </w:t>
      </w:r>
      <w:r w:rsidRPr="00C715A9">
        <w:rPr>
          <w:lang w:val="kk-KZ"/>
        </w:rPr>
        <w:t>1.</w:t>
      </w:r>
      <w:r w:rsidRPr="005C286F">
        <w:rPr>
          <w:lang w:val="kk-KZ"/>
        </w:rPr>
        <w:t>3 - Көрінбейтін етіп көрсетілген бұранданы кескіндеу</w:t>
      </w:r>
    </w:p>
    <w:p w:rsidR="00151880" w:rsidRPr="005C286F" w:rsidRDefault="00151880" w:rsidP="00151880">
      <w:pPr>
        <w:tabs>
          <w:tab w:val="left" w:pos="9720"/>
        </w:tabs>
        <w:ind w:right="900"/>
        <w:jc w:val="both"/>
        <w:rPr>
          <w:lang w:val="kk-KZ"/>
        </w:rPr>
      </w:pPr>
    </w:p>
    <w:p w:rsidR="00151880" w:rsidRPr="005C286F" w:rsidRDefault="00151880" w:rsidP="00151880">
      <w:pPr>
        <w:tabs>
          <w:tab w:val="left" w:pos="9720"/>
        </w:tabs>
        <w:ind w:right="900"/>
        <w:jc w:val="center"/>
        <w:rPr>
          <w:b/>
          <w:lang w:val="kk-KZ"/>
        </w:rPr>
      </w:pPr>
      <w:r>
        <w:rPr>
          <w:b/>
          <w:noProof/>
        </w:rPr>
        <w:drawing>
          <wp:inline distT="0" distB="0" distL="0" distR="0">
            <wp:extent cx="3657600" cy="2647950"/>
            <wp:effectExtent l="19050" t="0" r="0" b="0"/>
            <wp:docPr id="4" name="Рисунок 9" descr="сканирование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сканирование0003"/>
                    <pic:cNvPicPr>
                      <a:picLocks noChangeAspect="1" noChangeArrowheads="1"/>
                    </pic:cNvPicPr>
                  </pic:nvPicPr>
                  <pic:blipFill>
                    <a:blip r:embed="rId8">
                      <a:lum bright="-18000" contrast="36000"/>
                    </a:blip>
                    <a:srcRect l="1210" t="32869" r="72218" b="52991"/>
                    <a:stretch>
                      <a:fillRect/>
                    </a:stretch>
                  </pic:blipFill>
                  <pic:spPr bwMode="auto">
                    <a:xfrm>
                      <a:off x="0" y="0"/>
                      <a:ext cx="3657600" cy="2647950"/>
                    </a:xfrm>
                    <a:prstGeom prst="rect">
                      <a:avLst/>
                    </a:prstGeom>
                    <a:noFill/>
                    <a:ln w="9525">
                      <a:noFill/>
                      <a:miter lim="800000"/>
                      <a:headEnd/>
                      <a:tailEnd/>
                    </a:ln>
                  </pic:spPr>
                </pic:pic>
              </a:graphicData>
            </a:graphic>
          </wp:inline>
        </w:drawing>
      </w:r>
    </w:p>
    <w:p w:rsidR="00151880" w:rsidRPr="005C286F" w:rsidRDefault="00151880" w:rsidP="00151880">
      <w:pPr>
        <w:tabs>
          <w:tab w:val="left" w:pos="9720"/>
        </w:tabs>
        <w:ind w:right="900"/>
        <w:jc w:val="both"/>
        <w:rPr>
          <w:b/>
          <w:lang w:val="kk-KZ"/>
        </w:rPr>
      </w:pPr>
    </w:p>
    <w:p w:rsidR="00151880" w:rsidRPr="005C286F" w:rsidRDefault="00151880" w:rsidP="00151880">
      <w:pPr>
        <w:tabs>
          <w:tab w:val="left" w:pos="9720"/>
        </w:tabs>
        <w:ind w:right="900"/>
        <w:jc w:val="center"/>
        <w:rPr>
          <w:lang w:val="kk-KZ"/>
        </w:rPr>
      </w:pPr>
      <w:r w:rsidRPr="005C286F">
        <w:rPr>
          <w:lang w:val="kk-KZ"/>
        </w:rPr>
        <w:t xml:space="preserve">Сурет </w:t>
      </w:r>
      <w:r w:rsidRPr="00C715A9">
        <w:rPr>
          <w:lang w:val="kk-KZ"/>
        </w:rPr>
        <w:t>1.</w:t>
      </w:r>
      <w:r w:rsidRPr="005C286F">
        <w:rPr>
          <w:lang w:val="kk-KZ"/>
        </w:rPr>
        <w:t>4 – Бұранда өлшемін кескіндеу</w:t>
      </w:r>
    </w:p>
    <w:p w:rsidR="00151880" w:rsidRPr="005C286F" w:rsidRDefault="00151880" w:rsidP="00151880">
      <w:pPr>
        <w:tabs>
          <w:tab w:val="left" w:pos="9720"/>
        </w:tabs>
        <w:ind w:right="900"/>
        <w:jc w:val="center"/>
        <w:rPr>
          <w:b/>
          <w:lang w:val="kk-KZ"/>
        </w:rPr>
      </w:pPr>
    </w:p>
    <w:p w:rsidR="00151880" w:rsidRDefault="00151880" w:rsidP="00151880">
      <w:pPr>
        <w:tabs>
          <w:tab w:val="left" w:pos="9540"/>
          <w:tab w:val="left" w:pos="9720"/>
        </w:tabs>
        <w:ind w:right="98" w:firstLine="709"/>
        <w:jc w:val="both"/>
        <w:rPr>
          <w:lang w:val="kk-KZ"/>
        </w:rPr>
      </w:pPr>
      <w:r w:rsidRPr="005C286F">
        <w:rPr>
          <w:lang w:val="kk-KZ"/>
        </w:rPr>
        <w:t xml:space="preserve">Егер сызба бойынша бұранда жасалмайтын болса (құрастыру сызбаларында), онда шұңқырдағы бұранданың соңғы жағын </w:t>
      </w:r>
      <w:r w:rsidRPr="00C715A9">
        <w:rPr>
          <w:lang w:val="kk-KZ"/>
        </w:rPr>
        <w:t>1.</w:t>
      </w:r>
      <w:r w:rsidRPr="005C286F">
        <w:rPr>
          <w:lang w:val="kk-KZ"/>
        </w:rPr>
        <w:t>5-суреттегідей кескіндеуге рұқсат етіледі.</w:t>
      </w:r>
    </w:p>
    <w:p w:rsidR="00151880" w:rsidRPr="005C286F" w:rsidRDefault="00151880" w:rsidP="00151880">
      <w:pPr>
        <w:tabs>
          <w:tab w:val="left" w:pos="9540"/>
          <w:tab w:val="left" w:pos="9720"/>
        </w:tabs>
        <w:ind w:right="98"/>
        <w:jc w:val="both"/>
        <w:rPr>
          <w:lang w:val="kk-KZ"/>
        </w:rPr>
      </w:pPr>
    </w:p>
    <w:p w:rsidR="00151880" w:rsidRPr="005C286F" w:rsidRDefault="00151880" w:rsidP="00151880">
      <w:pPr>
        <w:tabs>
          <w:tab w:val="left" w:pos="9720"/>
        </w:tabs>
        <w:ind w:right="900"/>
        <w:jc w:val="center"/>
        <w:rPr>
          <w:b/>
          <w:lang w:val="kk-KZ"/>
        </w:rPr>
      </w:pPr>
      <w:r>
        <w:rPr>
          <w:b/>
          <w:noProof/>
        </w:rPr>
        <w:lastRenderedPageBreak/>
        <w:drawing>
          <wp:inline distT="0" distB="0" distL="0" distR="0">
            <wp:extent cx="1457325" cy="2381250"/>
            <wp:effectExtent l="19050" t="0" r="9525" b="0"/>
            <wp:docPr id="5" name="Рисунок 10" descr="сканирование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сканирование0003"/>
                    <pic:cNvPicPr>
                      <a:picLocks noChangeAspect="1" noChangeArrowheads="1"/>
                    </pic:cNvPicPr>
                  </pic:nvPicPr>
                  <pic:blipFill>
                    <a:blip r:embed="rId8">
                      <a:lum bright="-18000" contrast="30000"/>
                    </a:blip>
                    <a:srcRect l="35040" t="32108" r="51747" b="51527"/>
                    <a:stretch>
                      <a:fillRect/>
                    </a:stretch>
                  </pic:blipFill>
                  <pic:spPr bwMode="auto">
                    <a:xfrm>
                      <a:off x="0" y="0"/>
                      <a:ext cx="1457325" cy="2381250"/>
                    </a:xfrm>
                    <a:prstGeom prst="rect">
                      <a:avLst/>
                    </a:prstGeom>
                    <a:noFill/>
                    <a:ln w="9525">
                      <a:noFill/>
                      <a:miter lim="800000"/>
                      <a:headEnd/>
                      <a:tailEnd/>
                    </a:ln>
                  </pic:spPr>
                </pic:pic>
              </a:graphicData>
            </a:graphic>
          </wp:inline>
        </w:drawing>
      </w:r>
    </w:p>
    <w:p w:rsidR="00151880" w:rsidRDefault="00151880" w:rsidP="00151880">
      <w:pPr>
        <w:tabs>
          <w:tab w:val="left" w:pos="9720"/>
        </w:tabs>
        <w:ind w:right="900"/>
        <w:jc w:val="center"/>
        <w:rPr>
          <w:lang w:val="kk-KZ"/>
        </w:rPr>
      </w:pPr>
      <w:r w:rsidRPr="005C286F">
        <w:rPr>
          <w:lang w:val="kk-KZ"/>
        </w:rPr>
        <w:t xml:space="preserve">Сурет </w:t>
      </w:r>
      <w:r w:rsidRPr="00C715A9">
        <w:rPr>
          <w:lang w:val="kk-KZ"/>
        </w:rPr>
        <w:t>1.</w:t>
      </w:r>
      <w:r w:rsidRPr="005C286F">
        <w:rPr>
          <w:lang w:val="kk-KZ"/>
        </w:rPr>
        <w:t>5</w:t>
      </w:r>
    </w:p>
    <w:p w:rsidR="00151880" w:rsidRPr="005C286F" w:rsidRDefault="00151880" w:rsidP="00151880">
      <w:pPr>
        <w:tabs>
          <w:tab w:val="left" w:pos="9720"/>
        </w:tabs>
        <w:ind w:right="900"/>
        <w:jc w:val="center"/>
        <w:rPr>
          <w:lang w:val="kk-KZ"/>
        </w:rPr>
      </w:pPr>
    </w:p>
    <w:p w:rsidR="00151880" w:rsidRPr="005C286F" w:rsidRDefault="00151880" w:rsidP="00151880">
      <w:pPr>
        <w:tabs>
          <w:tab w:val="left" w:pos="9720"/>
        </w:tabs>
        <w:ind w:right="98" w:firstLine="709"/>
        <w:jc w:val="both"/>
        <w:rPr>
          <w:lang w:val="kk-KZ"/>
        </w:rPr>
      </w:pPr>
      <w:r w:rsidRPr="005C286F">
        <w:rPr>
          <w:lang w:val="kk-KZ"/>
        </w:rPr>
        <w:t>Бұрандалы біріктірудің тілігінде оның өсіне параллель жазықтыққа кескіндеу кезінде тесікте тек сырықтың бұрандасы жауып тұрмаған бұранданың бөлігін көрсетеді (</w:t>
      </w:r>
      <w:r>
        <w:rPr>
          <w:lang w:val="kk-KZ"/>
        </w:rPr>
        <w:t>с</w:t>
      </w:r>
      <w:r w:rsidRPr="005C286F">
        <w:rPr>
          <w:lang w:val="kk-KZ"/>
        </w:rPr>
        <w:t xml:space="preserve">урет </w:t>
      </w:r>
      <w:r w:rsidRPr="00C715A9">
        <w:rPr>
          <w:lang w:val="kk-KZ"/>
        </w:rPr>
        <w:t>1.</w:t>
      </w:r>
      <w:r w:rsidRPr="005C286F">
        <w:rPr>
          <w:lang w:val="kk-KZ"/>
        </w:rPr>
        <w:t>6 ).</w:t>
      </w:r>
    </w:p>
    <w:p w:rsidR="00151880" w:rsidRPr="005C286F" w:rsidRDefault="00151880" w:rsidP="00151880">
      <w:pPr>
        <w:tabs>
          <w:tab w:val="left" w:pos="9720"/>
        </w:tabs>
        <w:ind w:right="98" w:firstLine="540"/>
        <w:jc w:val="both"/>
        <w:rPr>
          <w:lang w:val="kk-KZ"/>
        </w:rPr>
      </w:pPr>
    </w:p>
    <w:p w:rsidR="00151880" w:rsidRPr="005C286F" w:rsidRDefault="00151880" w:rsidP="00151880">
      <w:pPr>
        <w:tabs>
          <w:tab w:val="left" w:pos="9720"/>
        </w:tabs>
        <w:ind w:right="900"/>
        <w:jc w:val="both"/>
        <w:rPr>
          <w:b/>
          <w:lang w:val="kk-KZ"/>
        </w:rPr>
      </w:pPr>
      <w:r>
        <w:rPr>
          <w:b/>
          <w:noProof/>
        </w:rPr>
        <w:drawing>
          <wp:inline distT="0" distB="0" distL="0" distR="0">
            <wp:extent cx="5581650" cy="2105025"/>
            <wp:effectExtent l="19050" t="0" r="0" b="0"/>
            <wp:docPr id="6" name="Рисунок 11" descr="сканирование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сканирование0003"/>
                    <pic:cNvPicPr>
                      <a:picLocks noChangeAspect="1" noChangeArrowheads="1"/>
                    </pic:cNvPicPr>
                  </pic:nvPicPr>
                  <pic:blipFill>
                    <a:blip r:embed="rId8">
                      <a:lum bright="-18000" contrast="42000"/>
                    </a:blip>
                    <a:srcRect l="3587" t="52718" r="54073" b="35503"/>
                    <a:stretch>
                      <a:fillRect/>
                    </a:stretch>
                  </pic:blipFill>
                  <pic:spPr bwMode="auto">
                    <a:xfrm>
                      <a:off x="0" y="0"/>
                      <a:ext cx="5581650" cy="2105025"/>
                    </a:xfrm>
                    <a:prstGeom prst="rect">
                      <a:avLst/>
                    </a:prstGeom>
                    <a:noFill/>
                    <a:ln w="9525">
                      <a:noFill/>
                      <a:miter lim="800000"/>
                      <a:headEnd/>
                      <a:tailEnd/>
                    </a:ln>
                  </pic:spPr>
                </pic:pic>
              </a:graphicData>
            </a:graphic>
          </wp:inline>
        </w:drawing>
      </w:r>
    </w:p>
    <w:p w:rsidR="00151880" w:rsidRPr="005C286F" w:rsidRDefault="00151880" w:rsidP="00151880">
      <w:pPr>
        <w:tabs>
          <w:tab w:val="left" w:pos="9720"/>
        </w:tabs>
        <w:ind w:right="900"/>
        <w:jc w:val="center"/>
        <w:rPr>
          <w:lang w:val="kk-KZ"/>
        </w:rPr>
      </w:pPr>
      <w:r w:rsidRPr="005C286F">
        <w:rPr>
          <w:lang w:val="kk-KZ"/>
        </w:rPr>
        <w:t xml:space="preserve">Сурет </w:t>
      </w:r>
      <w:r w:rsidRPr="00151880">
        <w:rPr>
          <w:lang w:val="kk-KZ"/>
        </w:rPr>
        <w:t>1.</w:t>
      </w:r>
      <w:r w:rsidRPr="005C286F">
        <w:rPr>
          <w:lang w:val="kk-KZ"/>
        </w:rPr>
        <w:t>6</w:t>
      </w:r>
    </w:p>
    <w:p w:rsidR="00151880" w:rsidRPr="005C286F" w:rsidRDefault="00151880" w:rsidP="00151880">
      <w:pPr>
        <w:tabs>
          <w:tab w:val="left" w:pos="9540"/>
          <w:tab w:val="left" w:pos="9720"/>
        </w:tabs>
        <w:ind w:right="900"/>
        <w:jc w:val="both"/>
        <w:rPr>
          <w:lang w:val="kk-KZ"/>
        </w:rPr>
      </w:pPr>
    </w:p>
    <w:p w:rsidR="00151880" w:rsidRPr="005C286F" w:rsidRDefault="00151880" w:rsidP="00151880">
      <w:pPr>
        <w:tabs>
          <w:tab w:val="left" w:pos="9540"/>
          <w:tab w:val="left" w:pos="9720"/>
        </w:tabs>
        <w:ind w:right="98" w:firstLine="709"/>
        <w:jc w:val="both"/>
        <w:rPr>
          <w:lang w:val="kk-KZ"/>
        </w:rPr>
      </w:pPr>
      <w:r w:rsidRPr="005C286F">
        <w:rPr>
          <w:lang w:val="kk-KZ"/>
        </w:rPr>
        <w:t xml:space="preserve">Бұранданың белгілеуін оның өлшемі мен шеткі ауытқуларының стандарттары бойынша жасайды. Конустық және құбырлық бұрандадан басқа бұрандаларға белгілеуді сыртқы диаметрге қояды. Бұранданың  </w:t>
      </w:r>
      <w:r>
        <w:rPr>
          <w:lang w:val="kk-KZ"/>
        </w:rPr>
        <w:t xml:space="preserve">аталған екі түріне белгілеуді </w:t>
      </w:r>
      <w:r w:rsidRPr="00151880">
        <w:rPr>
          <w:lang w:val="kk-KZ"/>
        </w:rPr>
        <w:t>1.</w:t>
      </w:r>
      <w:r w:rsidRPr="005C286F">
        <w:rPr>
          <w:lang w:val="kk-KZ"/>
        </w:rPr>
        <w:t>7-суреттегідей түсіреді.</w:t>
      </w:r>
    </w:p>
    <w:p w:rsidR="00151880" w:rsidRDefault="00151880" w:rsidP="00151880">
      <w:pPr>
        <w:tabs>
          <w:tab w:val="left" w:pos="9540"/>
          <w:tab w:val="left" w:pos="9720"/>
        </w:tabs>
        <w:ind w:right="98"/>
        <w:jc w:val="both"/>
        <w:rPr>
          <w:lang w:val="kk-KZ"/>
        </w:rPr>
      </w:pPr>
      <w:r w:rsidRPr="005C286F">
        <w:rPr>
          <w:lang w:val="kk-KZ"/>
        </w:rPr>
        <w:t xml:space="preserve">        </w:t>
      </w:r>
      <w:r>
        <w:rPr>
          <w:lang w:val="kk-KZ"/>
        </w:rPr>
        <w:t xml:space="preserve">  </w:t>
      </w:r>
      <w:r w:rsidRPr="005C286F">
        <w:rPr>
          <w:lang w:val="kk-KZ"/>
        </w:rPr>
        <w:t>Профилі стандартпен тағайындалмайтын бұранданы профильдің қалпын көрсетіп, кедір-бұдырлығы белгілеуін, барлық қажетті өлшемдер мен шеткі ауытқуларды түсіріп кескіндейді. Сонымен қатар сызбада кірмелер саны жөнінде, бұранданың оңқай бағыты жөнінде және басқа қосымша мәліметтер береді.</w:t>
      </w:r>
    </w:p>
    <w:p w:rsidR="00151880" w:rsidRPr="005C286F" w:rsidRDefault="00151880" w:rsidP="00151880">
      <w:pPr>
        <w:tabs>
          <w:tab w:val="left" w:pos="9540"/>
          <w:tab w:val="left" w:pos="9720"/>
        </w:tabs>
        <w:ind w:right="98"/>
        <w:jc w:val="both"/>
        <w:rPr>
          <w:lang w:val="kk-KZ"/>
        </w:rPr>
      </w:pPr>
    </w:p>
    <w:p w:rsidR="00151880" w:rsidRPr="005C286F" w:rsidRDefault="00151880" w:rsidP="00151880">
      <w:pPr>
        <w:tabs>
          <w:tab w:val="left" w:pos="9540"/>
          <w:tab w:val="left" w:pos="9720"/>
        </w:tabs>
        <w:ind w:right="900"/>
        <w:jc w:val="both"/>
        <w:rPr>
          <w:lang w:val="kk-KZ"/>
        </w:rPr>
      </w:pPr>
      <w:r>
        <w:rPr>
          <w:noProof/>
        </w:rPr>
        <w:lastRenderedPageBreak/>
        <w:drawing>
          <wp:inline distT="0" distB="0" distL="0" distR="0">
            <wp:extent cx="5486400" cy="3409950"/>
            <wp:effectExtent l="19050" t="0" r="0" b="0"/>
            <wp:docPr id="7" name="Рисунок 16"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сканирование0004"/>
                    <pic:cNvPicPr>
                      <a:picLocks noChangeAspect="1" noChangeArrowheads="1"/>
                    </pic:cNvPicPr>
                  </pic:nvPicPr>
                  <pic:blipFill>
                    <a:blip r:embed="rId9">
                      <a:lum bright="-12000" contrast="42000"/>
                    </a:blip>
                    <a:srcRect l="49019" t="4289" r="548" b="71638"/>
                    <a:stretch>
                      <a:fillRect/>
                    </a:stretch>
                  </pic:blipFill>
                  <pic:spPr bwMode="auto">
                    <a:xfrm>
                      <a:off x="0" y="0"/>
                      <a:ext cx="5486400" cy="3409950"/>
                    </a:xfrm>
                    <a:prstGeom prst="rect">
                      <a:avLst/>
                    </a:prstGeom>
                    <a:noFill/>
                    <a:ln w="9525">
                      <a:noFill/>
                      <a:miter lim="800000"/>
                      <a:headEnd/>
                      <a:tailEnd/>
                    </a:ln>
                  </pic:spPr>
                </pic:pic>
              </a:graphicData>
            </a:graphic>
          </wp:inline>
        </w:drawing>
      </w:r>
    </w:p>
    <w:p w:rsidR="00151880" w:rsidRPr="005C286F" w:rsidRDefault="00151880" w:rsidP="00151880">
      <w:pPr>
        <w:tabs>
          <w:tab w:val="left" w:pos="9540"/>
          <w:tab w:val="left" w:pos="9720"/>
        </w:tabs>
        <w:ind w:right="900"/>
        <w:jc w:val="both"/>
        <w:rPr>
          <w:lang w:val="kk-KZ"/>
        </w:rPr>
      </w:pPr>
    </w:p>
    <w:p w:rsidR="00151880" w:rsidRPr="005C286F" w:rsidRDefault="00151880" w:rsidP="00151880">
      <w:pPr>
        <w:tabs>
          <w:tab w:val="left" w:pos="9720"/>
        </w:tabs>
        <w:ind w:right="900"/>
        <w:jc w:val="center"/>
        <w:rPr>
          <w:lang w:val="kk-KZ"/>
        </w:rPr>
      </w:pPr>
      <w:r w:rsidRPr="005C286F">
        <w:rPr>
          <w:lang w:val="kk-KZ"/>
        </w:rPr>
        <w:t xml:space="preserve">Сурет </w:t>
      </w:r>
      <w:r w:rsidRPr="00151880">
        <w:rPr>
          <w:lang w:val="kk-KZ"/>
        </w:rPr>
        <w:t>1.</w:t>
      </w:r>
      <w:r w:rsidRPr="005C286F">
        <w:rPr>
          <w:lang w:val="kk-KZ"/>
        </w:rPr>
        <w:t>7- Бұранданың белгілену үлгісі</w:t>
      </w:r>
    </w:p>
    <w:p w:rsidR="00151880" w:rsidRPr="005C286F" w:rsidRDefault="00151880" w:rsidP="00151880">
      <w:pPr>
        <w:tabs>
          <w:tab w:val="left" w:pos="9540"/>
          <w:tab w:val="left" w:pos="9638"/>
          <w:tab w:val="left" w:pos="9720"/>
        </w:tabs>
        <w:ind w:right="98" w:firstLine="709"/>
        <w:jc w:val="both"/>
        <w:rPr>
          <w:lang w:val="kk-KZ"/>
        </w:rPr>
      </w:pPr>
      <w:r w:rsidRPr="005C286F">
        <w:rPr>
          <w:i/>
          <w:lang w:val="kk-KZ"/>
        </w:rPr>
        <w:t>Метрикалық бұранданы</w:t>
      </w:r>
      <w:r w:rsidRPr="005C286F">
        <w:rPr>
          <w:lang w:val="kk-KZ"/>
        </w:rPr>
        <w:t xml:space="preserve"> техникада өте кең пайдаланады. Бұранда профилін МЕСТ 9150-81, бұранданың сыртқы, ортаңғы және ішкі диаметрлерінің өлшемдерін МЕСТ 24705-81, диаметрлер мен адымдарды МЕСТ 8724-81, бұранда орындалуы дәлдігінің дәрежесін МЕСТ 16093-81 тағайындайды.</w:t>
      </w:r>
    </w:p>
    <w:p w:rsidR="00151880" w:rsidRPr="005C286F" w:rsidRDefault="00151880" w:rsidP="00151880">
      <w:pPr>
        <w:tabs>
          <w:tab w:val="left" w:pos="9540"/>
          <w:tab w:val="left" w:pos="9638"/>
          <w:tab w:val="left" w:pos="9720"/>
        </w:tabs>
        <w:ind w:right="98"/>
        <w:jc w:val="both"/>
        <w:rPr>
          <w:lang w:val="kk-KZ"/>
        </w:rPr>
      </w:pPr>
      <w:r w:rsidRPr="005C286F">
        <w:rPr>
          <w:lang w:val="kk-KZ"/>
        </w:rPr>
        <w:t xml:space="preserve">        </w:t>
      </w:r>
      <w:r>
        <w:rPr>
          <w:lang w:val="kk-KZ"/>
        </w:rPr>
        <w:t xml:space="preserve">  Профильдің шығың</w:t>
      </w:r>
      <w:r w:rsidRPr="005C286F">
        <w:rPr>
          <w:lang w:val="kk-KZ"/>
        </w:rPr>
        <w:t>қы жерлері мен ойылған жерлерінің төбелері түзу немесе шеңбер доғасы бойынша қиылған, бұл бұранда жасауды жеңілдетеді, кернеудің шоғырлауын азайтады және тұтыну кезінде бұрандаға зақым келтіруден сақтайды.</w:t>
      </w:r>
    </w:p>
    <w:p w:rsidR="00151880" w:rsidRPr="005C286F" w:rsidRDefault="00151880" w:rsidP="00151880">
      <w:pPr>
        <w:tabs>
          <w:tab w:val="left" w:pos="9540"/>
          <w:tab w:val="left" w:pos="9638"/>
          <w:tab w:val="left" w:pos="9720"/>
        </w:tabs>
        <w:ind w:right="98"/>
        <w:jc w:val="both"/>
        <w:rPr>
          <w:lang w:val="kk-KZ"/>
        </w:rPr>
      </w:pPr>
      <w:r>
        <w:rPr>
          <w:lang w:val="kk-KZ"/>
        </w:rPr>
        <w:t xml:space="preserve">          Метрикалық </w:t>
      </w:r>
      <w:r w:rsidRPr="005C286F">
        <w:rPr>
          <w:lang w:val="kk-KZ"/>
        </w:rPr>
        <w:t xml:space="preserve">бұранданың </w:t>
      </w:r>
      <w:r w:rsidRPr="005C286F">
        <w:rPr>
          <w:i/>
          <w:lang w:val="kk-KZ"/>
        </w:rPr>
        <w:t>ірі</w:t>
      </w:r>
      <w:r w:rsidRPr="005C286F">
        <w:rPr>
          <w:lang w:val="kk-KZ"/>
        </w:rPr>
        <w:t xml:space="preserve"> (бұранданың берілген диаметрі үшін біреу ғана болады) және </w:t>
      </w:r>
      <w:r w:rsidRPr="005C286F">
        <w:rPr>
          <w:i/>
          <w:lang w:val="kk-KZ"/>
        </w:rPr>
        <w:t xml:space="preserve">ұсақ </w:t>
      </w:r>
      <w:r w:rsidRPr="005C286F">
        <w:rPr>
          <w:lang w:val="kk-KZ"/>
        </w:rPr>
        <w:t xml:space="preserve">(берілген диаметрі үшін бірнешеуі болуы мүмкін) </w:t>
      </w:r>
      <w:r w:rsidRPr="005C286F">
        <w:rPr>
          <w:i/>
          <w:lang w:val="kk-KZ"/>
        </w:rPr>
        <w:t xml:space="preserve">қадамды </w:t>
      </w:r>
      <w:r w:rsidRPr="005C286F">
        <w:rPr>
          <w:lang w:val="kk-KZ"/>
        </w:rPr>
        <w:t>етіп орындайды. Мысалы, бұранданың d=20 мм-лік диаметрі үшін қадамы 2,5 мм-ге тең, ал ұсақ қадам 2; 1,5; 1; 0,75 және 0,5 мм-ге тең болуы мүмкін (</w:t>
      </w:r>
      <w:r w:rsidRPr="00C715A9">
        <w:rPr>
          <w:lang w:val="kk-KZ"/>
        </w:rPr>
        <w:t>1.</w:t>
      </w:r>
      <w:r w:rsidRPr="005C286F">
        <w:rPr>
          <w:lang w:val="kk-KZ"/>
        </w:rPr>
        <w:t>1-кестені қараңыз). Сондықтан метрика</w:t>
      </w:r>
      <w:r>
        <w:rPr>
          <w:lang w:val="kk-KZ"/>
        </w:rPr>
        <w:t>лық бұранданың белгілеуінде ірі</w:t>
      </w:r>
      <w:r w:rsidRPr="005C286F">
        <w:rPr>
          <w:lang w:val="kk-KZ"/>
        </w:rPr>
        <w:t xml:space="preserve"> қадамды көрсетпейді, ал ұсақ қадамды міндетті түрде көрсете</w:t>
      </w:r>
      <w:r>
        <w:rPr>
          <w:lang w:val="kk-KZ"/>
        </w:rPr>
        <w:t>ді. Белгілеу мысалдары: сыртқы бұранда (сырықтағы</w:t>
      </w:r>
      <w:r w:rsidRPr="005C286F">
        <w:rPr>
          <w:lang w:val="kk-KZ"/>
        </w:rPr>
        <w:t>) M20-6g; M20LH-6g; M20×1,5-6g; M20×1,5LH-6g, ішкі бұранда (тетіктегі) M20-6H; M 20LH-6H;</w:t>
      </w:r>
      <w:r w:rsidRPr="005C286F">
        <w:rPr>
          <w:b/>
          <w:lang w:val="kk-KZ"/>
        </w:rPr>
        <w:t xml:space="preserve"> </w:t>
      </w:r>
      <w:r w:rsidRPr="005C286F">
        <w:rPr>
          <w:lang w:val="kk-KZ"/>
        </w:rPr>
        <w:t>M</w:t>
      </w:r>
      <w:r w:rsidRPr="005C286F">
        <w:rPr>
          <w:b/>
          <w:lang w:val="kk-KZ"/>
        </w:rPr>
        <w:t xml:space="preserve"> </w:t>
      </w:r>
      <w:r w:rsidRPr="005C286F">
        <w:rPr>
          <w:lang w:val="kk-KZ"/>
        </w:rPr>
        <w:t>20×1,5-6H;</w:t>
      </w:r>
      <w:r w:rsidRPr="005C286F">
        <w:rPr>
          <w:b/>
          <w:lang w:val="kk-KZ"/>
        </w:rPr>
        <w:t xml:space="preserve"> </w:t>
      </w:r>
      <w:r w:rsidRPr="005C286F">
        <w:rPr>
          <w:lang w:val="kk-KZ"/>
        </w:rPr>
        <w:t>M20×1,5 LH-6H</w:t>
      </w:r>
      <w:r w:rsidRPr="005C286F">
        <w:rPr>
          <w:b/>
          <w:lang w:val="kk-KZ"/>
        </w:rPr>
        <w:t xml:space="preserve">. </w:t>
      </w:r>
      <w:r w:rsidRPr="005C286F">
        <w:rPr>
          <w:lang w:val="kk-KZ"/>
        </w:rPr>
        <w:t>Дәлдік өрісін</w:t>
      </w:r>
      <w:r w:rsidRPr="005C286F">
        <w:rPr>
          <w:b/>
          <w:lang w:val="kk-KZ"/>
        </w:rPr>
        <w:t xml:space="preserve"> </w:t>
      </w:r>
      <w:r w:rsidRPr="005C286F">
        <w:rPr>
          <w:lang w:val="kk-KZ"/>
        </w:rPr>
        <w:t>міндетті түрде көрсету керек.</w:t>
      </w:r>
    </w:p>
    <w:p w:rsidR="00151880" w:rsidRPr="005C286F" w:rsidRDefault="00151880" w:rsidP="00151880">
      <w:pPr>
        <w:tabs>
          <w:tab w:val="left" w:pos="9540"/>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Көп кірмелі метрикалық бұранданы белгілеу мысалы: M20×10(Р1)-6g; бұл жерде: 10-жүріс шамасы, Р-қадам белгіс</w:t>
      </w:r>
      <w:r>
        <w:rPr>
          <w:lang w:val="kk-KZ"/>
        </w:rPr>
        <w:t xml:space="preserve">і, ℓ-қадам шамасы, 6g-сыртқы </w:t>
      </w:r>
      <w:r w:rsidRPr="005C286F">
        <w:rPr>
          <w:lang w:val="kk-KZ"/>
        </w:rPr>
        <w:t>бұранданың дәлдік өрісі.</w:t>
      </w:r>
    </w:p>
    <w:p w:rsidR="00151880" w:rsidRDefault="00151880" w:rsidP="00151880">
      <w:pPr>
        <w:tabs>
          <w:tab w:val="left" w:pos="9540"/>
          <w:tab w:val="left" w:pos="9638"/>
          <w:tab w:val="left" w:pos="9720"/>
        </w:tabs>
        <w:ind w:right="98"/>
        <w:jc w:val="both"/>
        <w:rPr>
          <w:lang w:val="kk-KZ"/>
        </w:rPr>
      </w:pPr>
    </w:p>
    <w:p w:rsidR="00151880" w:rsidRDefault="00151880" w:rsidP="00151880">
      <w:pPr>
        <w:tabs>
          <w:tab w:val="left" w:pos="9540"/>
          <w:tab w:val="left" w:pos="9638"/>
          <w:tab w:val="left" w:pos="9720"/>
        </w:tabs>
        <w:ind w:right="98"/>
        <w:jc w:val="both"/>
        <w:rPr>
          <w:lang w:val="kk-KZ"/>
        </w:rPr>
      </w:pPr>
    </w:p>
    <w:p w:rsidR="00151880" w:rsidRDefault="00151880" w:rsidP="00151880">
      <w:pPr>
        <w:tabs>
          <w:tab w:val="left" w:pos="9540"/>
          <w:tab w:val="left" w:pos="9638"/>
          <w:tab w:val="left" w:pos="9720"/>
        </w:tabs>
        <w:ind w:right="98"/>
        <w:jc w:val="both"/>
        <w:rPr>
          <w:lang w:val="kk-KZ"/>
        </w:rPr>
      </w:pPr>
    </w:p>
    <w:p w:rsidR="00151880" w:rsidRPr="005C286F" w:rsidRDefault="00151880" w:rsidP="00151880">
      <w:pPr>
        <w:tabs>
          <w:tab w:val="left" w:pos="9540"/>
          <w:tab w:val="left" w:pos="9638"/>
          <w:tab w:val="left" w:pos="9720"/>
        </w:tabs>
        <w:ind w:right="98"/>
        <w:jc w:val="both"/>
        <w:rPr>
          <w:lang w:val="kk-KZ"/>
        </w:rPr>
      </w:pPr>
    </w:p>
    <w:p w:rsidR="00151880" w:rsidRPr="005C286F" w:rsidRDefault="00151880" w:rsidP="00151880">
      <w:pPr>
        <w:tabs>
          <w:tab w:val="left" w:pos="9540"/>
          <w:tab w:val="left" w:pos="9638"/>
          <w:tab w:val="left" w:pos="9720"/>
        </w:tabs>
        <w:ind w:right="98"/>
        <w:jc w:val="both"/>
        <w:rPr>
          <w:lang w:val="kk-KZ"/>
        </w:rPr>
      </w:pPr>
      <w:r w:rsidRPr="005C286F">
        <w:rPr>
          <w:lang w:val="kk-KZ"/>
        </w:rPr>
        <w:lastRenderedPageBreak/>
        <w:t xml:space="preserve">        Кесте </w:t>
      </w:r>
      <w:r w:rsidRPr="00C715A9">
        <w:rPr>
          <w:lang w:val="kk-KZ"/>
        </w:rPr>
        <w:t>1.</w:t>
      </w:r>
      <w:r w:rsidRPr="005C286F">
        <w:rPr>
          <w:lang w:val="kk-KZ"/>
        </w:rPr>
        <w:t>1- Бұранданың бөлшек д</w:t>
      </w:r>
      <w:r>
        <w:rPr>
          <w:lang w:val="kk-KZ"/>
        </w:rPr>
        <w:t>иаметрін</w:t>
      </w:r>
      <w:r w:rsidRPr="005C286F">
        <w:rPr>
          <w:lang w:val="kk-KZ"/>
        </w:rPr>
        <w:t>е байланысты қадамдары</w:t>
      </w:r>
    </w:p>
    <w:p w:rsidR="00151880" w:rsidRPr="005C286F" w:rsidRDefault="00151880" w:rsidP="00151880">
      <w:pPr>
        <w:tabs>
          <w:tab w:val="left" w:pos="9540"/>
          <w:tab w:val="left" w:pos="9638"/>
          <w:tab w:val="left" w:pos="9720"/>
        </w:tabs>
        <w:ind w:right="98"/>
        <w:jc w:val="both"/>
        <w:rPr>
          <w:b/>
          <w:lang w:val="kk-KZ"/>
        </w:rPr>
      </w:pP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1260"/>
        <w:gridCol w:w="1440"/>
        <w:gridCol w:w="2880"/>
      </w:tblGrid>
      <w:tr w:rsidR="00151880" w:rsidRPr="005C286F" w:rsidTr="00AF04E5">
        <w:trPr>
          <w:jc w:val="center"/>
        </w:trPr>
        <w:tc>
          <w:tcPr>
            <w:tcW w:w="2628" w:type="dxa"/>
            <w:gridSpan w:val="2"/>
          </w:tcPr>
          <w:p w:rsidR="00151880" w:rsidRPr="008C741B" w:rsidRDefault="00151880" w:rsidP="00AF04E5">
            <w:pPr>
              <w:tabs>
                <w:tab w:val="left" w:pos="9638"/>
                <w:tab w:val="left" w:pos="9720"/>
              </w:tabs>
              <w:ind w:right="98"/>
              <w:jc w:val="center"/>
              <w:rPr>
                <w:rFonts w:eastAsia="SimSun"/>
                <w:lang w:val="en-US"/>
              </w:rPr>
            </w:pPr>
            <w:r w:rsidRPr="008C741B">
              <w:rPr>
                <w:rFonts w:eastAsia="SimSun"/>
                <w:lang w:val="en-US"/>
              </w:rPr>
              <w:t>d</w:t>
            </w:r>
          </w:p>
        </w:tc>
        <w:tc>
          <w:tcPr>
            <w:tcW w:w="4320" w:type="dxa"/>
            <w:gridSpan w:val="2"/>
          </w:tcPr>
          <w:p w:rsidR="00151880" w:rsidRPr="008C741B" w:rsidRDefault="00151880" w:rsidP="00AF04E5">
            <w:pPr>
              <w:tabs>
                <w:tab w:val="left" w:pos="9638"/>
                <w:tab w:val="left" w:pos="9720"/>
              </w:tabs>
              <w:ind w:right="98"/>
              <w:jc w:val="center"/>
              <w:rPr>
                <w:rFonts w:eastAsia="SimSun"/>
                <w:lang w:val="kk-KZ"/>
              </w:rPr>
            </w:pPr>
            <w:r w:rsidRPr="008C741B">
              <w:rPr>
                <w:rFonts w:eastAsia="SimSun"/>
                <w:lang w:val="kk-KZ"/>
              </w:rPr>
              <w:t>Қадамы, Р</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center"/>
              <w:rPr>
                <w:rFonts w:eastAsia="SimSun"/>
                <w:lang w:val="kk-KZ"/>
              </w:rPr>
            </w:pPr>
            <w:r w:rsidRPr="008C741B">
              <w:rPr>
                <w:rFonts w:eastAsia="SimSun"/>
                <w:lang w:val="kk-KZ"/>
              </w:rPr>
              <w:t>1-қатар</w:t>
            </w:r>
          </w:p>
        </w:tc>
        <w:tc>
          <w:tcPr>
            <w:tcW w:w="1260" w:type="dxa"/>
          </w:tcPr>
          <w:p w:rsidR="00151880" w:rsidRPr="008C741B" w:rsidRDefault="00151880" w:rsidP="00AF04E5">
            <w:pPr>
              <w:tabs>
                <w:tab w:val="left" w:pos="9638"/>
                <w:tab w:val="left" w:pos="9720"/>
              </w:tabs>
              <w:ind w:right="98"/>
              <w:jc w:val="center"/>
              <w:rPr>
                <w:rFonts w:eastAsia="SimSun"/>
                <w:lang w:val="kk-KZ"/>
              </w:rPr>
            </w:pPr>
            <w:r w:rsidRPr="008C741B">
              <w:rPr>
                <w:rFonts w:eastAsia="SimSun"/>
                <w:lang w:val="kk-KZ"/>
              </w:rPr>
              <w:t>2-қатар</w:t>
            </w:r>
          </w:p>
        </w:tc>
        <w:tc>
          <w:tcPr>
            <w:tcW w:w="1440" w:type="dxa"/>
          </w:tcPr>
          <w:p w:rsidR="00151880" w:rsidRPr="008C741B" w:rsidRDefault="00151880" w:rsidP="00AF04E5">
            <w:pPr>
              <w:tabs>
                <w:tab w:val="left" w:pos="9638"/>
                <w:tab w:val="left" w:pos="9720"/>
              </w:tabs>
              <w:ind w:right="98"/>
              <w:jc w:val="center"/>
              <w:rPr>
                <w:rFonts w:eastAsia="SimSun"/>
                <w:lang w:val="kk-KZ"/>
              </w:rPr>
            </w:pPr>
            <w:r w:rsidRPr="008C741B">
              <w:rPr>
                <w:rFonts w:eastAsia="SimSun"/>
                <w:lang w:val="kk-KZ"/>
              </w:rPr>
              <w:t>ірі</w:t>
            </w:r>
          </w:p>
        </w:tc>
        <w:tc>
          <w:tcPr>
            <w:tcW w:w="2880" w:type="dxa"/>
          </w:tcPr>
          <w:p w:rsidR="00151880" w:rsidRPr="008C741B" w:rsidRDefault="00151880" w:rsidP="00AF04E5">
            <w:pPr>
              <w:tabs>
                <w:tab w:val="left" w:pos="9638"/>
                <w:tab w:val="left" w:pos="9720"/>
              </w:tabs>
              <w:ind w:right="98"/>
              <w:jc w:val="center"/>
              <w:rPr>
                <w:rFonts w:eastAsia="SimSun"/>
                <w:lang w:val="kk-KZ"/>
              </w:rPr>
            </w:pPr>
            <w:r w:rsidRPr="008C741B">
              <w:rPr>
                <w:rFonts w:eastAsia="SimSun"/>
                <w:lang w:val="kk-KZ"/>
              </w:rPr>
              <w:t>ұсақ</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8</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1,25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10</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1,25; 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12</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1,75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1,5; 1,25; 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b/>
                <w:lang w:val="kk-KZ"/>
              </w:rPr>
            </w:pPr>
          </w:p>
        </w:tc>
        <w:tc>
          <w:tcPr>
            <w:tcW w:w="126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14</w:t>
            </w: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1,5; 1,25; 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16</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1,5; 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20</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2; 1,5; 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b/>
                <w:lang w:val="kk-KZ"/>
              </w:rPr>
            </w:pPr>
          </w:p>
        </w:tc>
        <w:tc>
          <w:tcPr>
            <w:tcW w:w="126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22</w:t>
            </w:r>
          </w:p>
        </w:tc>
        <w:tc>
          <w:tcPr>
            <w:tcW w:w="144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2,5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2;1,5; 1; 0,75; 0,5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24</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2,5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2; 1,5; 1; 0,75;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b/>
                <w:lang w:val="kk-KZ"/>
              </w:rPr>
            </w:pPr>
          </w:p>
        </w:tc>
        <w:tc>
          <w:tcPr>
            <w:tcW w:w="126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27</w:t>
            </w: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3</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2; 1,5; 1; 0,75;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30</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3,5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(3); 2;1,5; 1; 0,75;</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36</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4</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3; 2; 1,5; 1;</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42</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4,5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(4 ); 3; 2; 1,5; 1;</w:t>
            </w:r>
          </w:p>
        </w:tc>
      </w:tr>
      <w:tr w:rsidR="00151880" w:rsidRPr="005C286F" w:rsidTr="00AF04E5">
        <w:trPr>
          <w:jc w:val="center"/>
        </w:trPr>
        <w:tc>
          <w:tcPr>
            <w:tcW w:w="1368"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48</w:t>
            </w:r>
          </w:p>
        </w:tc>
        <w:tc>
          <w:tcPr>
            <w:tcW w:w="1260" w:type="dxa"/>
          </w:tcPr>
          <w:p w:rsidR="00151880" w:rsidRPr="008C741B" w:rsidRDefault="00151880" w:rsidP="00AF04E5">
            <w:pPr>
              <w:tabs>
                <w:tab w:val="left" w:pos="9638"/>
                <w:tab w:val="left" w:pos="9720"/>
              </w:tabs>
              <w:ind w:right="98"/>
              <w:jc w:val="both"/>
              <w:rPr>
                <w:rFonts w:eastAsia="SimSun"/>
                <w:b/>
                <w:lang w:val="kk-KZ"/>
              </w:rPr>
            </w:pPr>
          </w:p>
        </w:tc>
        <w:tc>
          <w:tcPr>
            <w:tcW w:w="1440" w:type="dxa"/>
          </w:tcPr>
          <w:p w:rsidR="00151880" w:rsidRPr="008C741B" w:rsidRDefault="00151880" w:rsidP="00AF04E5">
            <w:pPr>
              <w:tabs>
                <w:tab w:val="left" w:pos="9638"/>
                <w:tab w:val="left" w:pos="9720"/>
              </w:tabs>
              <w:ind w:right="98"/>
              <w:jc w:val="both"/>
              <w:rPr>
                <w:rFonts w:eastAsia="SimSun"/>
                <w:lang w:val="kk-KZ"/>
              </w:rPr>
            </w:pPr>
            <w:r w:rsidRPr="008C741B">
              <w:rPr>
                <w:rFonts w:eastAsia="SimSun"/>
                <w:lang w:val="kk-KZ"/>
              </w:rPr>
              <w:t>5</w:t>
            </w:r>
          </w:p>
        </w:tc>
        <w:tc>
          <w:tcPr>
            <w:tcW w:w="2880" w:type="dxa"/>
          </w:tcPr>
          <w:p w:rsidR="00151880" w:rsidRPr="008C741B" w:rsidRDefault="00151880" w:rsidP="00AF04E5">
            <w:pPr>
              <w:tabs>
                <w:tab w:val="left" w:pos="9638"/>
                <w:tab w:val="left" w:pos="9720"/>
              </w:tabs>
              <w:ind w:right="98"/>
              <w:jc w:val="both"/>
              <w:rPr>
                <w:rFonts w:eastAsia="SimSun"/>
                <w:b/>
                <w:lang w:val="kk-KZ"/>
              </w:rPr>
            </w:pPr>
            <w:r w:rsidRPr="008C741B">
              <w:rPr>
                <w:rFonts w:eastAsia="SimSun"/>
                <w:lang w:val="kk-KZ"/>
              </w:rPr>
              <w:t>(4 ); 3; 2; 1,5; 1;</w:t>
            </w:r>
          </w:p>
        </w:tc>
      </w:tr>
    </w:tbl>
    <w:p w:rsidR="00151880" w:rsidRPr="005C286F" w:rsidRDefault="00151880" w:rsidP="00151880">
      <w:pPr>
        <w:tabs>
          <w:tab w:val="left" w:pos="9638"/>
          <w:tab w:val="left" w:pos="9720"/>
        </w:tabs>
        <w:ind w:right="98"/>
        <w:jc w:val="both"/>
        <w:rPr>
          <w:lang w:val="kk-KZ"/>
        </w:rPr>
      </w:pPr>
      <w:r w:rsidRPr="005C286F">
        <w:rPr>
          <w:lang w:val="kk-KZ"/>
        </w:rPr>
        <w:t xml:space="preserve">  </w:t>
      </w:r>
    </w:p>
    <w:p w:rsidR="00151880" w:rsidRPr="005C286F" w:rsidRDefault="00151880" w:rsidP="00151880">
      <w:pPr>
        <w:tabs>
          <w:tab w:val="left" w:pos="9638"/>
          <w:tab w:val="left" w:pos="9720"/>
        </w:tabs>
        <w:ind w:right="98" w:firstLine="540"/>
        <w:jc w:val="both"/>
        <w:rPr>
          <w:lang w:val="kk-KZ"/>
        </w:rPr>
      </w:pPr>
      <w:r w:rsidRPr="005C286F">
        <w:rPr>
          <w:lang w:val="kk-KZ"/>
        </w:rPr>
        <w:t xml:space="preserve">Төмендегі </w:t>
      </w:r>
      <w:r w:rsidRPr="00C715A9">
        <w:rPr>
          <w:lang w:val="kk-KZ"/>
        </w:rPr>
        <w:t>1.</w:t>
      </w:r>
      <w:r w:rsidRPr="005C286F">
        <w:rPr>
          <w:lang w:val="kk-KZ"/>
        </w:rPr>
        <w:t>8-суретте метрикалық бұранданың белгіленуі және кескінделуі бойынша оқу тапсырмасының орындалу үлгісі көрсетілген.</w:t>
      </w:r>
    </w:p>
    <w:p w:rsidR="00151880" w:rsidRPr="005C286F" w:rsidRDefault="00151880" w:rsidP="00151880">
      <w:pPr>
        <w:tabs>
          <w:tab w:val="left" w:pos="9638"/>
          <w:tab w:val="left" w:pos="9720"/>
        </w:tabs>
        <w:ind w:right="98"/>
        <w:jc w:val="both"/>
        <w:rPr>
          <w:lang w:val="kk-KZ"/>
        </w:rPr>
      </w:pPr>
    </w:p>
    <w:p w:rsidR="00151880" w:rsidRPr="005C286F" w:rsidRDefault="00151880" w:rsidP="00151880">
      <w:pPr>
        <w:tabs>
          <w:tab w:val="left" w:pos="9638"/>
          <w:tab w:val="left" w:pos="9720"/>
        </w:tabs>
        <w:ind w:right="98" w:firstLine="1800"/>
        <w:jc w:val="both"/>
        <w:rPr>
          <w:lang w:val="kk-KZ"/>
        </w:rPr>
      </w:pPr>
      <w:r>
        <w:rPr>
          <w:noProof/>
        </w:rPr>
        <w:drawing>
          <wp:inline distT="0" distB="0" distL="0" distR="0">
            <wp:extent cx="2962275" cy="4343400"/>
            <wp:effectExtent l="19050" t="0" r="9525" b="0"/>
            <wp:docPr id="8" name="Рисунок 10" descr="сканирование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сканирование0001"/>
                    <pic:cNvPicPr>
                      <a:picLocks noChangeAspect="1" noChangeArrowheads="1"/>
                    </pic:cNvPicPr>
                  </pic:nvPicPr>
                  <pic:blipFill>
                    <a:blip r:embed="rId10">
                      <a:lum bright="-24000" contrast="42000"/>
                    </a:blip>
                    <a:srcRect l="66412" t="29370" r="9006" b="44530"/>
                    <a:stretch>
                      <a:fillRect/>
                    </a:stretch>
                  </pic:blipFill>
                  <pic:spPr bwMode="auto">
                    <a:xfrm>
                      <a:off x="0" y="0"/>
                      <a:ext cx="2962275" cy="4343400"/>
                    </a:xfrm>
                    <a:prstGeom prst="rect">
                      <a:avLst/>
                    </a:prstGeom>
                    <a:noFill/>
                    <a:ln w="9525">
                      <a:noFill/>
                      <a:miter lim="800000"/>
                      <a:headEnd/>
                      <a:tailEnd/>
                    </a:ln>
                  </pic:spPr>
                </pic:pic>
              </a:graphicData>
            </a:graphic>
          </wp:inline>
        </w:drawing>
      </w:r>
    </w:p>
    <w:p w:rsidR="00151880" w:rsidRPr="005C286F" w:rsidRDefault="00151880" w:rsidP="00151880">
      <w:pPr>
        <w:tabs>
          <w:tab w:val="left" w:pos="9638"/>
          <w:tab w:val="left" w:pos="9720"/>
        </w:tabs>
        <w:ind w:right="98" w:firstLine="540"/>
        <w:jc w:val="both"/>
        <w:rPr>
          <w:lang w:val="kk-KZ"/>
        </w:rPr>
      </w:pPr>
    </w:p>
    <w:p w:rsidR="00151880" w:rsidRPr="005C286F" w:rsidRDefault="00151880" w:rsidP="00151880">
      <w:pPr>
        <w:tabs>
          <w:tab w:val="left" w:pos="9638"/>
          <w:tab w:val="left" w:pos="9720"/>
        </w:tabs>
        <w:ind w:right="98"/>
        <w:jc w:val="center"/>
        <w:rPr>
          <w:lang w:val="kk-KZ"/>
        </w:rPr>
      </w:pPr>
      <w:r w:rsidRPr="005C286F">
        <w:rPr>
          <w:lang w:val="kk-KZ"/>
        </w:rPr>
        <w:t xml:space="preserve">Сурет </w:t>
      </w:r>
      <w:r w:rsidRPr="00C715A9">
        <w:rPr>
          <w:lang w:val="kk-KZ"/>
        </w:rPr>
        <w:t>1.</w:t>
      </w:r>
      <w:r w:rsidRPr="005C286F">
        <w:rPr>
          <w:lang w:val="kk-KZ"/>
        </w:rPr>
        <w:t>8</w:t>
      </w:r>
      <w:r>
        <w:rPr>
          <w:lang w:val="kk-KZ"/>
        </w:rPr>
        <w:t>- М</w:t>
      </w:r>
      <w:r w:rsidRPr="005C286F">
        <w:rPr>
          <w:lang w:val="kk-KZ"/>
        </w:rPr>
        <w:t>етрикалық бұранданың белгіленуі</w:t>
      </w:r>
    </w:p>
    <w:p w:rsidR="00151880" w:rsidRPr="005C286F" w:rsidRDefault="00151880" w:rsidP="00151880">
      <w:pPr>
        <w:tabs>
          <w:tab w:val="left" w:pos="9638"/>
          <w:tab w:val="left" w:pos="9720"/>
        </w:tabs>
        <w:ind w:right="98" w:firstLine="709"/>
        <w:jc w:val="both"/>
        <w:rPr>
          <w:lang w:val="kk-KZ"/>
        </w:rPr>
      </w:pPr>
      <w:r w:rsidRPr="005C286F">
        <w:rPr>
          <w:lang w:val="kk-KZ"/>
        </w:rPr>
        <w:lastRenderedPageBreak/>
        <w:t xml:space="preserve">Бұл тапсырмада сурет </w:t>
      </w:r>
      <w:r w:rsidRPr="00C715A9">
        <w:rPr>
          <w:lang w:val="kk-KZ"/>
        </w:rPr>
        <w:t>1.</w:t>
      </w:r>
      <w:r w:rsidRPr="005C286F">
        <w:rPr>
          <w:lang w:val="kk-KZ"/>
        </w:rPr>
        <w:t>8</w:t>
      </w:r>
      <w:r w:rsidRPr="00C715A9">
        <w:rPr>
          <w:lang w:val="kk-KZ"/>
        </w:rPr>
        <w:t>,</w:t>
      </w:r>
      <w:r w:rsidRPr="005C286F">
        <w:rPr>
          <w:lang w:val="kk-KZ"/>
        </w:rPr>
        <w:t>а-да көрсетілген А бетінде ірі адымды метрикалық бұранданы кескіндеу және белгілеу. Бөлшектің сол жақ көрінісін тұрғызу.</w:t>
      </w:r>
    </w:p>
    <w:p w:rsidR="00151880" w:rsidRPr="005C286F" w:rsidRDefault="00151880" w:rsidP="00151880">
      <w:pPr>
        <w:tabs>
          <w:tab w:val="left" w:pos="9638"/>
          <w:tab w:val="left" w:pos="9720"/>
        </w:tabs>
        <w:ind w:right="98" w:firstLine="709"/>
        <w:jc w:val="both"/>
        <w:rPr>
          <w:lang w:val="kk-KZ"/>
        </w:rPr>
      </w:pPr>
      <w:r w:rsidRPr="005C286F">
        <w:rPr>
          <w:lang w:val="kk-KZ"/>
        </w:rPr>
        <w:t xml:space="preserve">Сурет </w:t>
      </w:r>
      <w:r w:rsidRPr="00C715A9">
        <w:rPr>
          <w:lang w:val="kk-KZ"/>
        </w:rPr>
        <w:t>1.</w:t>
      </w:r>
      <w:r w:rsidRPr="005C286F">
        <w:rPr>
          <w:lang w:val="kk-KZ"/>
        </w:rPr>
        <w:t>8</w:t>
      </w:r>
      <w:r>
        <w:rPr>
          <w:lang w:val="kk-KZ"/>
        </w:rPr>
        <w:t>,</w:t>
      </w:r>
      <w:r w:rsidRPr="005C286F">
        <w:rPr>
          <w:lang w:val="kk-KZ"/>
        </w:rPr>
        <w:t>б-да көрсетілген А бетінде кіші адымды метрикалық бұранданы кескіндеу және белгілеу. Бөлшектің сол жақ көрінісін тұрғызу.</w:t>
      </w:r>
    </w:p>
    <w:p w:rsidR="00151880" w:rsidRPr="005C286F" w:rsidRDefault="00151880" w:rsidP="00151880">
      <w:pPr>
        <w:tabs>
          <w:tab w:val="left" w:pos="9638"/>
          <w:tab w:val="left" w:pos="9720"/>
        </w:tabs>
        <w:ind w:right="98" w:firstLine="709"/>
        <w:jc w:val="both"/>
        <w:rPr>
          <w:lang w:val="kk-KZ"/>
        </w:rPr>
      </w:pPr>
      <w:r w:rsidRPr="005C286F">
        <w:rPr>
          <w:lang w:val="kk-KZ"/>
        </w:rPr>
        <w:t xml:space="preserve">Сурет </w:t>
      </w:r>
      <w:r>
        <w:rPr>
          <w:lang w:val="kk-KZ"/>
        </w:rPr>
        <w:t>1.</w:t>
      </w:r>
      <w:r w:rsidRPr="005C286F">
        <w:rPr>
          <w:lang w:val="kk-KZ"/>
        </w:rPr>
        <w:t>8</w:t>
      </w:r>
      <w:r>
        <w:rPr>
          <w:lang w:val="kk-KZ"/>
        </w:rPr>
        <w:t>,</w:t>
      </w:r>
      <w:r w:rsidRPr="005C286F">
        <w:rPr>
          <w:lang w:val="kk-KZ"/>
        </w:rPr>
        <w:t xml:space="preserve">в-да көрсетілген А және Б </w:t>
      </w:r>
      <w:r>
        <w:rPr>
          <w:lang w:val="kk-KZ"/>
        </w:rPr>
        <w:t>беттерінде метрикалық бұранданы</w:t>
      </w:r>
      <w:r w:rsidRPr="005C286F">
        <w:rPr>
          <w:lang w:val="kk-KZ"/>
        </w:rPr>
        <w:t xml:space="preserve"> шартты түрде кескіндеу.</w:t>
      </w:r>
    </w:p>
    <w:p w:rsidR="00151880" w:rsidRPr="005C286F" w:rsidRDefault="00151880" w:rsidP="00151880">
      <w:pPr>
        <w:tabs>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МЕСТ 6357-81 бойынша оры</w:t>
      </w:r>
      <w:r>
        <w:rPr>
          <w:lang w:val="kk-KZ"/>
        </w:rPr>
        <w:t xml:space="preserve">ндалған </w:t>
      </w:r>
      <w:r w:rsidRPr="005C286F">
        <w:rPr>
          <w:i/>
          <w:lang w:val="kk-KZ"/>
        </w:rPr>
        <w:t>цилиндрлік құбырлық бұранданы</w:t>
      </w:r>
      <w:r w:rsidRPr="005C286F">
        <w:rPr>
          <w:lang w:val="kk-KZ"/>
        </w:rPr>
        <w:t xml:space="preserve"> суды және газды жеткізетін құбырларда, оларды біріктіретін бөлшектерде  </w:t>
      </w:r>
    </w:p>
    <w:p w:rsidR="00151880" w:rsidRPr="005C286F" w:rsidRDefault="00151880" w:rsidP="00151880">
      <w:pPr>
        <w:tabs>
          <w:tab w:val="left" w:pos="9638"/>
          <w:tab w:val="left" w:pos="9720"/>
        </w:tabs>
        <w:ind w:right="98"/>
        <w:jc w:val="both"/>
        <w:rPr>
          <w:lang w:val="kk-KZ"/>
        </w:rPr>
      </w:pPr>
      <w:r w:rsidRPr="005C286F">
        <w:rPr>
          <w:lang w:val="kk-KZ"/>
        </w:rPr>
        <w:t xml:space="preserve"> (муфталарды, бұрыштықтарда, крестовиналарда, т.б.) және басқа жерлерде қолданады.</w:t>
      </w:r>
    </w:p>
    <w:p w:rsidR="00151880" w:rsidRPr="005C286F" w:rsidRDefault="00151880" w:rsidP="00151880">
      <w:pPr>
        <w:tabs>
          <w:tab w:val="left" w:pos="9638"/>
          <w:tab w:val="left" w:pos="9720"/>
        </w:tabs>
        <w:ind w:right="98" w:firstLine="709"/>
        <w:jc w:val="both"/>
        <w:rPr>
          <w:lang w:val="kk-KZ"/>
        </w:rPr>
      </w:pPr>
      <w:r w:rsidRPr="005C286F">
        <w:rPr>
          <w:lang w:val="kk-KZ"/>
        </w:rPr>
        <w:t>Цилиндрлік құбырлық бұранданың шартты белгілеуіне G әрпі, дюйммен («”»</w:t>
      </w:r>
      <w:r>
        <w:rPr>
          <w:lang w:val="kk-KZ"/>
        </w:rPr>
        <w:t xml:space="preserve"> </w:t>
      </w:r>
      <w:r w:rsidRPr="005C286F">
        <w:rPr>
          <w:lang w:val="kk-KZ"/>
        </w:rPr>
        <w:t xml:space="preserve">таңбасы) берілген бұранда өлшемі, бұранданың ортаңғы диаметрі дәлдігінің сыныпы- А немесе В (дәлдігі төмен) және бұралу ұзындығы (егер ол стандарт тағайындаған қалыпты ұзындықтан асып тұрса) алынады. </w:t>
      </w:r>
    </w:p>
    <w:p w:rsidR="00151880" w:rsidRPr="005C286F" w:rsidRDefault="00151880" w:rsidP="00151880">
      <w:pPr>
        <w:tabs>
          <w:tab w:val="left" w:pos="9638"/>
          <w:tab w:val="left" w:pos="9720"/>
        </w:tabs>
        <w:ind w:right="98" w:firstLine="709"/>
        <w:jc w:val="both"/>
        <w:rPr>
          <w:lang w:val="kk-KZ"/>
        </w:rPr>
      </w:pPr>
      <w:r w:rsidRPr="005C286F">
        <w:rPr>
          <w:lang w:val="kk-KZ"/>
        </w:rPr>
        <w:t>Мысалдар: G3/4-A, G3/4 LH-A, G3/8-A-20, G1 LH-B-40 (мұнда 20 мен 40 бұралу ұзындығы, мм).</w:t>
      </w:r>
    </w:p>
    <w:p w:rsidR="00151880" w:rsidRPr="005C286F" w:rsidRDefault="00151880" w:rsidP="00151880">
      <w:pPr>
        <w:tabs>
          <w:tab w:val="left" w:pos="9638"/>
          <w:tab w:val="left" w:pos="9720"/>
        </w:tabs>
        <w:ind w:right="98" w:firstLine="540"/>
        <w:jc w:val="both"/>
        <w:rPr>
          <w:lang w:val="kk-KZ"/>
        </w:rPr>
      </w:pPr>
    </w:p>
    <w:p w:rsidR="00151880" w:rsidRPr="005C286F" w:rsidRDefault="00151880" w:rsidP="00151880">
      <w:pPr>
        <w:tabs>
          <w:tab w:val="left" w:pos="9638"/>
          <w:tab w:val="left" w:pos="9720"/>
        </w:tabs>
        <w:ind w:right="98" w:firstLine="1440"/>
        <w:jc w:val="center"/>
        <w:rPr>
          <w:lang w:val="kk-KZ"/>
        </w:rPr>
      </w:pPr>
      <w:r>
        <w:rPr>
          <w:noProof/>
        </w:rPr>
        <w:drawing>
          <wp:inline distT="0" distB="0" distL="0" distR="0">
            <wp:extent cx="3314700" cy="1809750"/>
            <wp:effectExtent l="19050" t="0" r="0" b="0"/>
            <wp:docPr id="9" name="Рисунок 6" descr="сканирование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сканирование0001"/>
                    <pic:cNvPicPr>
                      <a:picLocks noChangeAspect="1" noChangeArrowheads="1"/>
                    </pic:cNvPicPr>
                  </pic:nvPicPr>
                  <pic:blipFill>
                    <a:blip r:embed="rId10">
                      <a:lum bright="-18000" contrast="30000"/>
                    </a:blip>
                    <a:srcRect l="54800" t="6349" r="18063" b="83226"/>
                    <a:stretch>
                      <a:fillRect/>
                    </a:stretch>
                  </pic:blipFill>
                  <pic:spPr bwMode="auto">
                    <a:xfrm>
                      <a:off x="0" y="0"/>
                      <a:ext cx="3314700" cy="1809750"/>
                    </a:xfrm>
                    <a:prstGeom prst="rect">
                      <a:avLst/>
                    </a:prstGeom>
                    <a:noFill/>
                    <a:ln w="9525">
                      <a:noFill/>
                      <a:miter lim="800000"/>
                      <a:headEnd/>
                      <a:tailEnd/>
                    </a:ln>
                  </pic:spPr>
                </pic:pic>
              </a:graphicData>
            </a:graphic>
          </wp:inline>
        </w:drawing>
      </w:r>
    </w:p>
    <w:p w:rsidR="00151880" w:rsidRPr="005C286F" w:rsidRDefault="00151880" w:rsidP="00151880">
      <w:pPr>
        <w:tabs>
          <w:tab w:val="left" w:pos="9638"/>
          <w:tab w:val="left" w:pos="9720"/>
        </w:tabs>
        <w:ind w:right="98" w:firstLine="2160"/>
        <w:rPr>
          <w:lang w:val="kk-KZ"/>
        </w:rPr>
      </w:pPr>
      <w:r w:rsidRPr="005C286F">
        <w:rPr>
          <w:lang w:val="kk-KZ"/>
        </w:rPr>
        <w:t xml:space="preserve">                               Сурет </w:t>
      </w:r>
      <w:r>
        <w:rPr>
          <w:lang w:val="kk-KZ"/>
        </w:rPr>
        <w:t>1.</w:t>
      </w:r>
      <w:r w:rsidRPr="005C286F">
        <w:rPr>
          <w:lang w:val="kk-KZ"/>
        </w:rPr>
        <w:t>9</w:t>
      </w:r>
    </w:p>
    <w:p w:rsidR="00151880" w:rsidRPr="005C286F" w:rsidRDefault="00151880" w:rsidP="00151880">
      <w:pPr>
        <w:tabs>
          <w:tab w:val="left" w:pos="9638"/>
          <w:tab w:val="left" w:pos="9720"/>
        </w:tabs>
        <w:ind w:right="98" w:firstLine="2160"/>
        <w:rPr>
          <w:lang w:val="kk-KZ"/>
        </w:rPr>
      </w:pPr>
    </w:p>
    <w:p w:rsidR="00151880" w:rsidRPr="005C286F" w:rsidRDefault="00151880" w:rsidP="00151880">
      <w:pPr>
        <w:tabs>
          <w:tab w:val="left" w:pos="9638"/>
          <w:tab w:val="left" w:pos="9720"/>
        </w:tabs>
        <w:ind w:right="98"/>
        <w:jc w:val="both"/>
        <w:rPr>
          <w:lang w:val="kk-KZ"/>
        </w:rPr>
      </w:pPr>
      <w:r w:rsidRPr="005C286F">
        <w:rPr>
          <w:lang w:val="kk-KZ"/>
        </w:rPr>
        <w:t xml:space="preserve">   </w:t>
      </w:r>
      <w:r w:rsidRPr="005C286F">
        <w:rPr>
          <w:i/>
          <w:lang w:val="kk-KZ"/>
        </w:rPr>
        <w:t xml:space="preserve">     </w:t>
      </w:r>
      <w:r w:rsidRPr="005C286F">
        <w:rPr>
          <w:lang w:val="kk-KZ"/>
        </w:rPr>
        <w:t xml:space="preserve">Метрикалық бұранда белгілеуінде көрсетілетін диаметр өлшемі оның нақты өлшеміне сәйкес келеді, ал құбырлық бұранда белгілеуінде көрсетілетін оның өлшемі шамамен </w:t>
      </w:r>
      <w:r w:rsidRPr="005C286F">
        <w:rPr>
          <w:i/>
          <w:lang w:val="kk-KZ"/>
        </w:rPr>
        <w:t>құбырдың шартты өтіміне</w:t>
      </w:r>
      <w:r w:rsidRPr="005C286F">
        <w:rPr>
          <w:lang w:val="kk-KZ"/>
        </w:rPr>
        <w:t xml:space="preserve"> (құбырдың өткізу қабілетін есептеу үшін қажет, дюйм-мен есептелетін номинал ішкі диаметріне) тең болады. Мысалы, G1 шартты өтімі 25мм-ге, яғни шамамен 1 дюймге тең құбырдың сыртқы бетіне түсірілген бұранданың өлшемін белгілейді, ал бұранданың нақты сыртқы диаметрі 33,249мм-ге тең болады. Сондықтан құбырлық бұранда өлшемінің белгілеуін оңаша, шығару сызығының сәкісіне түсіреді.</w:t>
      </w:r>
    </w:p>
    <w:p w:rsidR="00151880" w:rsidRPr="005C286F" w:rsidRDefault="00151880" w:rsidP="00151880">
      <w:pPr>
        <w:tabs>
          <w:tab w:val="left" w:pos="709"/>
          <w:tab w:val="left" w:pos="9638"/>
          <w:tab w:val="left" w:pos="9720"/>
        </w:tabs>
        <w:ind w:right="98"/>
        <w:jc w:val="both"/>
        <w:rPr>
          <w:lang w:val="kk-KZ"/>
        </w:rPr>
      </w:pPr>
      <w:r w:rsidRPr="005C286F">
        <w:rPr>
          <w:i/>
          <w:lang w:val="kk-KZ"/>
        </w:rPr>
        <w:t xml:space="preserve">        </w:t>
      </w:r>
      <w:r>
        <w:rPr>
          <w:i/>
          <w:lang w:val="kk-KZ"/>
        </w:rPr>
        <w:t xml:space="preserve"> </w:t>
      </w:r>
      <w:r w:rsidRPr="005C286F">
        <w:rPr>
          <w:i/>
          <w:lang w:val="kk-KZ"/>
        </w:rPr>
        <w:t>Конустық</w:t>
      </w:r>
      <w:r w:rsidRPr="005C286F">
        <w:rPr>
          <w:lang w:val="kk-KZ"/>
        </w:rPr>
        <w:t xml:space="preserve"> </w:t>
      </w:r>
      <w:r w:rsidRPr="005C286F">
        <w:rPr>
          <w:i/>
          <w:lang w:val="kk-KZ"/>
        </w:rPr>
        <w:t>құбырлық бұранданы</w:t>
      </w:r>
      <w:r w:rsidRPr="005C286F">
        <w:rPr>
          <w:lang w:val="kk-KZ"/>
        </w:rPr>
        <w:t xml:space="preserve"> (МЕСТ 6211-81) үлкен қысыммен температураға арналған құбырларды біріктіргенде қолданылады, сонда біріктірудің жақсы қымтылуы қамтамасыз етіледі. Профиль бұрышы-55°, конустылығы-1:16.</w:t>
      </w:r>
      <w:r w:rsidRPr="005C286F">
        <w:rPr>
          <w:i/>
          <w:lang w:val="kk-KZ"/>
        </w:rPr>
        <w:t xml:space="preserve"> </w:t>
      </w:r>
      <w:r w:rsidRPr="005C286F">
        <w:rPr>
          <w:lang w:val="kk-KZ"/>
        </w:rPr>
        <w:t xml:space="preserve">Конустық бұранданың диаметірнің үздіксіз өзгеретіні салдарынан оның өлшемін негізгі жазықтықтағы шамамен сыртқы бұранданың ұзындығының ортасындағы қимаға қатысты етіп тағайындайды. </w:t>
      </w:r>
      <w:r w:rsidRPr="005C286F">
        <w:rPr>
          <w:lang w:val="kk-KZ"/>
        </w:rPr>
        <w:lastRenderedPageBreak/>
        <w:t>Бұл қимада конустық бұранданың диаметрі цилиндрлік құбырлық бұранданың диаметріне тең. Негізгі жазықтықтың орны жұмыс сызбасында көрсетіледі (стандарттан алынады).</w:t>
      </w:r>
    </w:p>
    <w:p w:rsidR="00151880" w:rsidRPr="005C286F" w:rsidRDefault="00151880" w:rsidP="00151880">
      <w:pPr>
        <w:tabs>
          <w:tab w:val="left" w:pos="9638"/>
          <w:tab w:val="left" w:pos="9720"/>
        </w:tabs>
        <w:ind w:right="98" w:firstLine="709"/>
        <w:jc w:val="both"/>
        <w:rPr>
          <w:lang w:val="kk-KZ"/>
        </w:rPr>
      </w:pPr>
      <w:r w:rsidRPr="005C286F">
        <w:rPr>
          <w:lang w:val="kk-KZ"/>
        </w:rPr>
        <w:t>Сыртқы бұранда R әрпімен, мысалы, R1/2; ішкісі – Rc деп, мысалы, Rc 1/2 ; солақайлары -алдыңғыларға сәйкес R1/2 LH және Rc 1/2 LH деп белгіленеді.</w:t>
      </w:r>
    </w:p>
    <w:p w:rsidR="00151880" w:rsidRPr="005C286F" w:rsidRDefault="00151880" w:rsidP="00151880">
      <w:pPr>
        <w:tabs>
          <w:tab w:val="left" w:pos="9638"/>
          <w:tab w:val="left" w:pos="9720"/>
        </w:tabs>
        <w:ind w:right="98"/>
        <w:jc w:val="both"/>
        <w:rPr>
          <w:lang w:val="kk-KZ"/>
        </w:rPr>
      </w:pPr>
      <w:r w:rsidRPr="005C286F">
        <w:rPr>
          <w:lang w:val="kk-KZ"/>
        </w:rPr>
        <w:t xml:space="preserve">      </w:t>
      </w:r>
      <w:r>
        <w:rPr>
          <w:lang w:val="kk-KZ"/>
        </w:rPr>
        <w:t xml:space="preserve">   </w:t>
      </w:r>
      <w:r w:rsidRPr="005C286F">
        <w:rPr>
          <w:i/>
          <w:lang w:val="kk-KZ"/>
        </w:rPr>
        <w:t xml:space="preserve">Дюймдік бұранда </w:t>
      </w:r>
      <w:r w:rsidRPr="005C286F">
        <w:rPr>
          <w:lang w:val="kk-KZ"/>
        </w:rPr>
        <w:t>ОСТ НКТП 1260 бойынша орындалады. Белгілеу мысалы: 1 1/2'' ОСТ НКТП 1260.</w:t>
      </w:r>
    </w:p>
    <w:p w:rsidR="00151880" w:rsidRPr="005C286F" w:rsidRDefault="00151880" w:rsidP="00151880">
      <w:pPr>
        <w:tabs>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МЕСТ 6111-52 бойынша орындалатын дюймдік конустық</w:t>
      </w:r>
      <w:r w:rsidRPr="005C286F">
        <w:rPr>
          <w:i/>
          <w:lang w:val="kk-KZ"/>
        </w:rPr>
        <w:t xml:space="preserve"> </w:t>
      </w:r>
      <w:r w:rsidRPr="005C286F">
        <w:rPr>
          <w:lang w:val="kk-KZ"/>
        </w:rPr>
        <w:t>бұранданы  (профиль бұрышы-60°, конустылығы-1:16 ) машиналар мен білдектерде жоғары қысымсыз жұмыс істейтін жанармай, сұйық май, су және ауа жеткізетін құбырларды жалғастырғанда қолданады. Құбырлық бұранданың үлгісімен түсірілген белгілеу мысалы: К3/4'' МЕСТ 6111-52.</w:t>
      </w:r>
    </w:p>
    <w:p w:rsidR="00151880" w:rsidRPr="005C286F" w:rsidRDefault="00151880" w:rsidP="00151880">
      <w:pPr>
        <w:tabs>
          <w:tab w:val="left" w:pos="851"/>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МЕСТ 25229-82 бойынша орындалатын 60</w:t>
      </w:r>
      <w:r>
        <w:rPr>
          <w:lang w:val="kk-KZ"/>
        </w:rPr>
        <w:t>°-тық профиль бұрышы  және 1</w:t>
      </w:r>
      <w:r w:rsidRPr="005C286F">
        <w:rPr>
          <w:lang w:val="kk-KZ"/>
        </w:rPr>
        <w:t xml:space="preserve">:16 конустылығы бар </w:t>
      </w:r>
      <w:r w:rsidRPr="005C286F">
        <w:rPr>
          <w:i/>
          <w:lang w:val="kk-KZ"/>
        </w:rPr>
        <w:t xml:space="preserve">конустық  метрикалық бұранданың </w:t>
      </w:r>
      <w:r w:rsidRPr="005C286F">
        <w:rPr>
          <w:lang w:val="kk-KZ"/>
        </w:rPr>
        <w:t>негізгі жазықтықта МЕСТ 9150-81 бойынша орындалған</w:t>
      </w:r>
      <w:r w:rsidRPr="005C286F">
        <w:rPr>
          <w:i/>
          <w:lang w:val="kk-KZ"/>
        </w:rPr>
        <w:t xml:space="preserve"> </w:t>
      </w:r>
      <w:r w:rsidRPr="005C286F">
        <w:rPr>
          <w:lang w:val="kk-KZ"/>
        </w:rPr>
        <w:t>метрикалық бұрандамен ортақ өлшемдері болады. Сондықтан сыртқы конустық және ішкі цилиндрлік бұрандалар арқылы біріктіру жасауға болады. Шығару сызығының сәкісіне түсірілген белгілеу мысалдары: МК 20×1,5; МК 20×1,5 LH.</w:t>
      </w:r>
    </w:p>
    <w:p w:rsidR="00151880" w:rsidRPr="005C286F" w:rsidRDefault="00151880" w:rsidP="00151880">
      <w:pPr>
        <w:tabs>
          <w:tab w:val="left" w:pos="567"/>
          <w:tab w:val="left" w:pos="709"/>
          <w:tab w:val="left" w:pos="851"/>
          <w:tab w:val="left" w:pos="993"/>
          <w:tab w:val="left" w:pos="9638"/>
          <w:tab w:val="left" w:pos="9720"/>
        </w:tabs>
        <w:ind w:right="98"/>
        <w:jc w:val="both"/>
        <w:rPr>
          <w:lang w:val="kk-KZ"/>
        </w:rPr>
      </w:pPr>
      <w:r w:rsidRPr="005C286F">
        <w:rPr>
          <w:i/>
          <w:lang w:val="kk-KZ"/>
        </w:rPr>
        <w:t xml:space="preserve">       </w:t>
      </w:r>
      <w:r>
        <w:rPr>
          <w:i/>
          <w:lang w:val="kk-KZ"/>
        </w:rPr>
        <w:t xml:space="preserve">    </w:t>
      </w:r>
      <w:r w:rsidRPr="005C286F">
        <w:rPr>
          <w:i/>
          <w:lang w:val="kk-KZ"/>
        </w:rPr>
        <w:t>Жүріс беретін бұрандалар</w:t>
      </w:r>
      <w:r w:rsidRPr="005C286F">
        <w:rPr>
          <w:lang w:val="kk-KZ"/>
        </w:rPr>
        <w:t xml:space="preserve"> ішінде мыналар кеңінен қолданылады :</w:t>
      </w:r>
    </w:p>
    <w:p w:rsidR="00151880" w:rsidRPr="005C286F" w:rsidRDefault="00151880" w:rsidP="00151880">
      <w:pPr>
        <w:tabs>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 xml:space="preserve">1) </w:t>
      </w:r>
      <w:r w:rsidRPr="005C286F">
        <w:rPr>
          <w:i/>
          <w:lang w:val="kk-KZ"/>
        </w:rPr>
        <w:t>трапециялық бұранда</w:t>
      </w:r>
      <w:r w:rsidRPr="005C286F">
        <w:rPr>
          <w:lang w:val="kk-KZ"/>
        </w:rPr>
        <w:t xml:space="preserve"> ілгерімелі қозғалысты беретін винттерде қолданылады. Белгілеу мысалдары: бір кірмелі- Tr40×6LH-8e; көп кірмелі,  </w:t>
      </w:r>
    </w:p>
    <w:p w:rsidR="00151880" w:rsidRPr="005C286F" w:rsidRDefault="00151880" w:rsidP="00151880">
      <w:pPr>
        <w:tabs>
          <w:tab w:val="left" w:pos="9638"/>
          <w:tab w:val="left" w:pos="9720"/>
        </w:tabs>
        <w:ind w:right="98"/>
        <w:jc w:val="both"/>
        <w:rPr>
          <w:lang w:val="kk-KZ"/>
        </w:rPr>
      </w:pPr>
      <w:r w:rsidRPr="005C286F">
        <w:rPr>
          <w:lang w:val="kk-KZ"/>
        </w:rPr>
        <w:t>мысалы, үш кірмелі- Tr40×9 (Р3)-6e, бұл жерде: 40-номинал диаметр, 9-жүріс шамасы, 3-қадамы (мм);</w:t>
      </w:r>
    </w:p>
    <w:p w:rsidR="00151880" w:rsidRPr="005C286F" w:rsidRDefault="00151880" w:rsidP="00151880">
      <w:pPr>
        <w:tabs>
          <w:tab w:val="left" w:pos="540"/>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 xml:space="preserve">2) </w:t>
      </w:r>
      <w:r w:rsidRPr="005C286F">
        <w:rPr>
          <w:i/>
          <w:lang w:val="kk-KZ"/>
        </w:rPr>
        <w:t>тіректік бұранда</w:t>
      </w:r>
      <w:r w:rsidRPr="005C286F">
        <w:rPr>
          <w:lang w:val="kk-KZ"/>
        </w:rPr>
        <w:t xml:space="preserve"> бір жаққа бағытталған күштер жүктелген винттерде қолданылады. Белгілеу мысалдары: S80×20-7h S80×20 LH-7H; S80×20(P5 ); бұл жерде 80-номинал диаметр, 20-жүріс шамасы, 5-қадам (төрт кірмелі бұранда). Стандарт профильді, бірақ адымы немесе диаметрі стандарт емес арнаулы бұрандаларды профильдің шартты белгілеуінің алдында Cn деген арнаулы жазуды қосып белгілейді, мысалы, Cn М40×1,5-6g;</w:t>
      </w:r>
    </w:p>
    <w:p w:rsidR="00151880" w:rsidRPr="005C286F" w:rsidRDefault="00151880" w:rsidP="00151880">
      <w:pPr>
        <w:tabs>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 xml:space="preserve"> 3) </w:t>
      </w:r>
      <w:r w:rsidRPr="005C286F">
        <w:rPr>
          <w:i/>
          <w:lang w:val="kk-KZ"/>
        </w:rPr>
        <w:t>тікбұрышты бұранда</w:t>
      </w:r>
      <w:r w:rsidRPr="005C286F">
        <w:rPr>
          <w:lang w:val="kk-KZ"/>
        </w:rPr>
        <w:t xml:space="preserve"> жүктеменің әсерімен өзінен-өзі бұралып кетуге жол бермеуге арналған біріктірулерде қолданылады. Мұндай бұранданың профилі стандартталмаған, сондықтан сызбада оны жасауға қажетті барлық өлшемдерді келтіреді.</w:t>
      </w:r>
    </w:p>
    <w:p w:rsidR="00151880" w:rsidRPr="005C286F" w:rsidRDefault="00151880" w:rsidP="00151880">
      <w:pPr>
        <w:tabs>
          <w:tab w:val="left" w:pos="9638"/>
          <w:tab w:val="left" w:pos="9720"/>
        </w:tabs>
        <w:ind w:right="98" w:firstLine="709"/>
        <w:jc w:val="both"/>
        <w:rPr>
          <w:lang w:val="kk-KZ"/>
        </w:rPr>
      </w:pPr>
      <w:r w:rsidRPr="005C286F">
        <w:rPr>
          <w:lang w:val="kk-KZ"/>
        </w:rPr>
        <w:t>Бұрандалық қосылыстарды екі топқа бөлуге болады:</w:t>
      </w:r>
    </w:p>
    <w:p w:rsidR="00151880" w:rsidRPr="005C286F" w:rsidRDefault="00151880" w:rsidP="00151880">
      <w:pPr>
        <w:tabs>
          <w:tab w:val="left" w:pos="9638"/>
          <w:tab w:val="left" w:pos="9720"/>
        </w:tabs>
        <w:ind w:right="98" w:firstLine="540"/>
        <w:jc w:val="both"/>
        <w:rPr>
          <w:lang w:val="kk-KZ"/>
        </w:rPr>
      </w:pPr>
      <w:r w:rsidRPr="005C286F">
        <w:rPr>
          <w:lang w:val="kk-KZ"/>
        </w:rPr>
        <w:t xml:space="preserve">1. Бұрандалы біріктірулер бұрандасы бар тетікбөлшектерді тікелей біріктіру арқылы. </w:t>
      </w:r>
    </w:p>
    <w:p w:rsidR="00151880" w:rsidRPr="005C286F" w:rsidRDefault="00151880" w:rsidP="00151880">
      <w:pPr>
        <w:tabs>
          <w:tab w:val="left" w:pos="9638"/>
          <w:tab w:val="left" w:pos="9720"/>
        </w:tabs>
        <w:ind w:right="98" w:firstLine="540"/>
        <w:jc w:val="both"/>
        <w:rPr>
          <w:lang w:val="kk-KZ"/>
        </w:rPr>
      </w:pPr>
      <w:r w:rsidRPr="005C286F">
        <w:rPr>
          <w:lang w:val="kk-KZ"/>
        </w:rPr>
        <w:t>2. Бұрандамалар, бұрамасұқпалар және бұрамалар арнайыландырылған бекіту тетікбөлшектері көмегімен.</w:t>
      </w:r>
    </w:p>
    <w:p w:rsidR="00151880" w:rsidRPr="005C286F" w:rsidRDefault="00151880" w:rsidP="00151880">
      <w:pPr>
        <w:tabs>
          <w:tab w:val="left" w:pos="9638"/>
          <w:tab w:val="left" w:pos="9720"/>
        </w:tabs>
        <w:ind w:right="98" w:firstLine="709"/>
        <w:jc w:val="both"/>
        <w:rPr>
          <w:lang w:val="kk-KZ"/>
        </w:rPr>
      </w:pPr>
      <w:r w:rsidRPr="005C286F">
        <w:rPr>
          <w:lang w:val="kk-KZ"/>
        </w:rPr>
        <w:t>Төмендегі суретте бұрандасы бар тетікбөлшектердің кескінделуінің екі есебінің орындалу үлгісі көрсетілген.</w:t>
      </w:r>
    </w:p>
    <w:p w:rsidR="00151880" w:rsidRPr="005C286F" w:rsidRDefault="00151880" w:rsidP="00151880">
      <w:pPr>
        <w:tabs>
          <w:tab w:val="left" w:pos="9638"/>
          <w:tab w:val="left" w:pos="9720"/>
        </w:tabs>
        <w:ind w:right="98" w:firstLine="709"/>
        <w:jc w:val="both"/>
        <w:rPr>
          <w:lang w:val="kk-KZ"/>
        </w:rPr>
      </w:pPr>
      <w:r w:rsidRPr="005C286F">
        <w:rPr>
          <w:i/>
          <w:lang w:val="kk-KZ"/>
        </w:rPr>
        <w:t>Бірінші есепте,</w:t>
      </w:r>
      <w:r w:rsidRPr="005C286F">
        <w:rPr>
          <w:lang w:val="kk-KZ"/>
        </w:rPr>
        <w:t xml:space="preserve"> тетікбөлшектің алдынан қараған көрінісін жартылай көрініспен жартылай тілік түрінде кескіндеу қажет.</w:t>
      </w:r>
    </w:p>
    <w:p w:rsidR="00151880" w:rsidRPr="005C286F" w:rsidRDefault="00151880" w:rsidP="00151880">
      <w:pPr>
        <w:tabs>
          <w:tab w:val="left" w:pos="9638"/>
          <w:tab w:val="left" w:pos="9720"/>
        </w:tabs>
        <w:ind w:right="98"/>
        <w:jc w:val="both"/>
        <w:rPr>
          <w:lang w:val="kk-KZ"/>
        </w:rPr>
      </w:pPr>
    </w:p>
    <w:p w:rsidR="00151880" w:rsidRPr="005C286F" w:rsidRDefault="00151880" w:rsidP="00151880">
      <w:pPr>
        <w:tabs>
          <w:tab w:val="left" w:pos="9638"/>
          <w:tab w:val="left" w:pos="9720"/>
        </w:tabs>
        <w:ind w:right="98"/>
        <w:rPr>
          <w:lang w:val="kk-KZ"/>
        </w:rPr>
      </w:pPr>
      <w:r w:rsidRPr="005C286F">
        <w:rPr>
          <w:lang w:val="kk-KZ"/>
        </w:rPr>
        <w:t xml:space="preserve">                               </w:t>
      </w:r>
      <w:r>
        <w:rPr>
          <w:noProof/>
        </w:rPr>
        <w:drawing>
          <wp:inline distT="0" distB="0" distL="0" distR="0">
            <wp:extent cx="3190875" cy="1428750"/>
            <wp:effectExtent l="19050" t="0" r="9525" b="0"/>
            <wp:docPr id="10" name="Рисунок 15"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сканирование0002"/>
                    <pic:cNvPicPr>
                      <a:picLocks noChangeAspect="1" noChangeArrowheads="1"/>
                    </pic:cNvPicPr>
                  </pic:nvPicPr>
                  <pic:blipFill>
                    <a:blip r:embed="rId11">
                      <a:lum bright="-40000" contrast="80000"/>
                    </a:blip>
                    <a:srcRect l="1439" t="62073" r="71982" b="28676"/>
                    <a:stretch>
                      <a:fillRect/>
                    </a:stretch>
                  </pic:blipFill>
                  <pic:spPr bwMode="auto">
                    <a:xfrm>
                      <a:off x="0" y="0"/>
                      <a:ext cx="3190875" cy="1428750"/>
                    </a:xfrm>
                    <a:prstGeom prst="rect">
                      <a:avLst/>
                    </a:prstGeom>
                    <a:noFill/>
                    <a:ln w="9525">
                      <a:noFill/>
                      <a:miter lim="800000"/>
                      <a:headEnd/>
                      <a:tailEnd/>
                    </a:ln>
                  </pic:spPr>
                </pic:pic>
              </a:graphicData>
            </a:graphic>
          </wp:inline>
        </w:drawing>
      </w:r>
    </w:p>
    <w:p w:rsidR="00151880" w:rsidRPr="005C286F" w:rsidRDefault="00151880" w:rsidP="00151880">
      <w:pPr>
        <w:tabs>
          <w:tab w:val="left" w:pos="9638"/>
          <w:tab w:val="left" w:pos="9720"/>
        </w:tabs>
        <w:ind w:right="98"/>
        <w:jc w:val="both"/>
        <w:rPr>
          <w:lang w:val="kk-KZ"/>
        </w:rPr>
      </w:pPr>
    </w:p>
    <w:p w:rsidR="00151880" w:rsidRPr="005C286F" w:rsidRDefault="00151880" w:rsidP="00151880">
      <w:pPr>
        <w:tabs>
          <w:tab w:val="left" w:pos="9638"/>
          <w:tab w:val="left" w:pos="9720"/>
        </w:tabs>
        <w:ind w:right="98" w:firstLine="540"/>
        <w:jc w:val="both"/>
        <w:rPr>
          <w:i/>
          <w:lang w:val="kk-KZ"/>
        </w:rPr>
      </w:pPr>
      <w:r w:rsidRPr="005C286F">
        <w:rPr>
          <w:i/>
          <w:lang w:val="kk-KZ"/>
        </w:rPr>
        <w:t>Шешімі</w:t>
      </w:r>
      <w:r w:rsidRPr="005C286F">
        <w:rPr>
          <w:i/>
          <w:lang w:val="en-US"/>
        </w:rPr>
        <w:t>:</w:t>
      </w:r>
    </w:p>
    <w:p w:rsidR="00151880" w:rsidRPr="005C286F" w:rsidRDefault="00151880" w:rsidP="00151880">
      <w:pPr>
        <w:tabs>
          <w:tab w:val="left" w:pos="9638"/>
          <w:tab w:val="left" w:pos="9720"/>
        </w:tabs>
        <w:ind w:right="98"/>
        <w:jc w:val="center"/>
        <w:rPr>
          <w:lang w:val="kk-KZ"/>
        </w:rPr>
      </w:pPr>
      <w:r>
        <w:rPr>
          <w:noProof/>
        </w:rPr>
        <w:drawing>
          <wp:inline distT="0" distB="0" distL="0" distR="0">
            <wp:extent cx="3076575" cy="1314450"/>
            <wp:effectExtent l="19050" t="0" r="9525" b="0"/>
            <wp:docPr id="11" name="Рисунок 16"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сканирование0002"/>
                    <pic:cNvPicPr>
                      <a:picLocks noChangeAspect="1" noChangeArrowheads="1"/>
                    </pic:cNvPicPr>
                  </pic:nvPicPr>
                  <pic:blipFill>
                    <a:blip r:embed="rId11">
                      <a:lum bright="-40000" contrast="60000"/>
                    </a:blip>
                    <a:srcRect l="2328" t="75578" r="71982" b="15915"/>
                    <a:stretch>
                      <a:fillRect/>
                    </a:stretch>
                  </pic:blipFill>
                  <pic:spPr bwMode="auto">
                    <a:xfrm>
                      <a:off x="0" y="0"/>
                      <a:ext cx="3076575" cy="1314450"/>
                    </a:xfrm>
                    <a:prstGeom prst="rect">
                      <a:avLst/>
                    </a:prstGeom>
                    <a:noFill/>
                    <a:ln w="9525">
                      <a:noFill/>
                      <a:miter lim="800000"/>
                      <a:headEnd/>
                      <a:tailEnd/>
                    </a:ln>
                  </pic:spPr>
                </pic:pic>
              </a:graphicData>
            </a:graphic>
          </wp:inline>
        </w:drawing>
      </w:r>
    </w:p>
    <w:p w:rsidR="00151880" w:rsidRPr="005C286F" w:rsidRDefault="00151880" w:rsidP="00151880">
      <w:pPr>
        <w:tabs>
          <w:tab w:val="left" w:pos="9638"/>
          <w:tab w:val="left" w:pos="9720"/>
        </w:tabs>
        <w:ind w:right="98" w:firstLine="709"/>
        <w:jc w:val="both"/>
        <w:rPr>
          <w:lang w:val="kk-KZ"/>
        </w:rPr>
      </w:pPr>
      <w:r w:rsidRPr="005C286F">
        <w:rPr>
          <w:i/>
          <w:lang w:val="kk-KZ"/>
        </w:rPr>
        <w:t xml:space="preserve">Екінші есепте, </w:t>
      </w:r>
      <w:r w:rsidRPr="005C286F">
        <w:rPr>
          <w:lang w:val="kk-KZ"/>
        </w:rPr>
        <w:t>оптикалық тетікбөлшектің бұрандалы сақинамен біріктірілуін кескіндеу.</w:t>
      </w:r>
    </w:p>
    <w:p w:rsidR="00151880" w:rsidRPr="005C286F" w:rsidRDefault="00151880" w:rsidP="00151880">
      <w:pPr>
        <w:tabs>
          <w:tab w:val="left" w:pos="9638"/>
          <w:tab w:val="left" w:pos="9720"/>
        </w:tabs>
        <w:ind w:right="98"/>
        <w:jc w:val="both"/>
        <w:rPr>
          <w:lang w:val="kk-KZ"/>
        </w:rPr>
      </w:pPr>
    </w:p>
    <w:p w:rsidR="00151880" w:rsidRPr="005C286F" w:rsidRDefault="00151880" w:rsidP="00151880">
      <w:pPr>
        <w:tabs>
          <w:tab w:val="left" w:pos="9638"/>
          <w:tab w:val="left" w:pos="9720"/>
        </w:tabs>
        <w:ind w:right="98"/>
        <w:jc w:val="center"/>
        <w:rPr>
          <w:lang w:val="kk-KZ"/>
        </w:rPr>
      </w:pPr>
      <w:r>
        <w:rPr>
          <w:noProof/>
        </w:rPr>
        <w:drawing>
          <wp:inline distT="0" distB="0" distL="0" distR="0">
            <wp:extent cx="3571875" cy="1685925"/>
            <wp:effectExtent l="19050" t="0" r="9525" b="0"/>
            <wp:docPr id="12" name="Рисунок 20"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сканирование0002"/>
                    <pic:cNvPicPr>
                      <a:picLocks noChangeAspect="1" noChangeArrowheads="1"/>
                    </pic:cNvPicPr>
                  </pic:nvPicPr>
                  <pic:blipFill>
                    <a:blip r:embed="rId11">
                      <a:lum bright="-40000" contrast="60000"/>
                    </a:blip>
                    <a:srcRect l="31636" t="62138" r="42511" b="28525"/>
                    <a:stretch>
                      <a:fillRect/>
                    </a:stretch>
                  </pic:blipFill>
                  <pic:spPr bwMode="auto">
                    <a:xfrm>
                      <a:off x="0" y="0"/>
                      <a:ext cx="3571875" cy="1685925"/>
                    </a:xfrm>
                    <a:prstGeom prst="rect">
                      <a:avLst/>
                    </a:prstGeom>
                    <a:noFill/>
                    <a:ln w="9525">
                      <a:noFill/>
                      <a:miter lim="800000"/>
                      <a:headEnd/>
                      <a:tailEnd/>
                    </a:ln>
                  </pic:spPr>
                </pic:pic>
              </a:graphicData>
            </a:graphic>
          </wp:inline>
        </w:drawing>
      </w:r>
      <w:r w:rsidRPr="005C286F">
        <w:rPr>
          <w:lang w:val="kk-KZ"/>
        </w:rPr>
        <w:br w:type="textWrapping" w:clear="all"/>
      </w:r>
    </w:p>
    <w:p w:rsidR="00151880" w:rsidRPr="005C286F" w:rsidRDefault="00151880" w:rsidP="00151880">
      <w:pPr>
        <w:tabs>
          <w:tab w:val="left" w:pos="9638"/>
          <w:tab w:val="left" w:pos="9720"/>
        </w:tabs>
        <w:ind w:right="98"/>
        <w:jc w:val="center"/>
        <w:rPr>
          <w:lang w:val="kk-KZ"/>
        </w:rPr>
      </w:pPr>
    </w:p>
    <w:p w:rsidR="00151880" w:rsidRPr="005C286F" w:rsidRDefault="00151880" w:rsidP="00151880">
      <w:pPr>
        <w:tabs>
          <w:tab w:val="left" w:pos="9638"/>
          <w:tab w:val="left" w:pos="9720"/>
        </w:tabs>
        <w:ind w:right="98" w:firstLine="540"/>
        <w:jc w:val="both"/>
        <w:rPr>
          <w:i/>
          <w:lang w:val="kk-KZ"/>
        </w:rPr>
      </w:pPr>
      <w:r w:rsidRPr="005C286F">
        <w:rPr>
          <w:i/>
          <w:lang w:val="kk-KZ"/>
        </w:rPr>
        <w:t>Шешімі:</w:t>
      </w:r>
    </w:p>
    <w:p w:rsidR="00151880" w:rsidRPr="005C286F" w:rsidRDefault="00151880" w:rsidP="00151880">
      <w:pPr>
        <w:tabs>
          <w:tab w:val="left" w:pos="9638"/>
          <w:tab w:val="left" w:pos="9720"/>
        </w:tabs>
        <w:ind w:right="98"/>
        <w:jc w:val="center"/>
        <w:rPr>
          <w:lang w:val="kk-KZ"/>
        </w:rPr>
      </w:pPr>
      <w:r>
        <w:rPr>
          <w:noProof/>
        </w:rPr>
        <w:drawing>
          <wp:inline distT="0" distB="0" distL="0" distR="0">
            <wp:extent cx="1504950" cy="1628775"/>
            <wp:effectExtent l="19050" t="0" r="0" b="0"/>
            <wp:docPr id="13" name="Рисунок 21"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сканирование0002"/>
                    <pic:cNvPicPr>
                      <a:picLocks noChangeAspect="1" noChangeArrowheads="1"/>
                    </pic:cNvPicPr>
                  </pic:nvPicPr>
                  <pic:blipFill>
                    <a:blip r:embed="rId11">
                      <a:lum bright="-40000" contrast="60000"/>
                    </a:blip>
                    <a:srcRect l="40120" t="75050" r="49072" b="15987"/>
                    <a:stretch>
                      <a:fillRect/>
                    </a:stretch>
                  </pic:blipFill>
                  <pic:spPr bwMode="auto">
                    <a:xfrm>
                      <a:off x="0" y="0"/>
                      <a:ext cx="1504950" cy="1628775"/>
                    </a:xfrm>
                    <a:prstGeom prst="rect">
                      <a:avLst/>
                    </a:prstGeom>
                    <a:noFill/>
                    <a:ln w="9525">
                      <a:noFill/>
                      <a:miter lim="800000"/>
                      <a:headEnd/>
                      <a:tailEnd/>
                    </a:ln>
                  </pic:spPr>
                </pic:pic>
              </a:graphicData>
            </a:graphic>
          </wp:inline>
        </w:drawing>
      </w:r>
      <w:r w:rsidRPr="005C286F">
        <w:rPr>
          <w:lang w:val="kk-KZ"/>
        </w:rPr>
        <w:br w:type="textWrapping" w:clear="all"/>
      </w:r>
    </w:p>
    <w:p w:rsidR="00151880" w:rsidRPr="005C286F" w:rsidRDefault="00151880" w:rsidP="00151880">
      <w:pPr>
        <w:tabs>
          <w:tab w:val="left" w:pos="9638"/>
          <w:tab w:val="left" w:pos="9720"/>
        </w:tabs>
        <w:ind w:right="98"/>
        <w:jc w:val="both"/>
        <w:rPr>
          <w:lang w:val="kk-KZ"/>
        </w:rPr>
      </w:pPr>
    </w:p>
    <w:p w:rsidR="00151880" w:rsidRPr="005C286F" w:rsidRDefault="00151880" w:rsidP="00151880">
      <w:pPr>
        <w:tabs>
          <w:tab w:val="left" w:pos="9638"/>
          <w:tab w:val="left" w:pos="9720"/>
        </w:tabs>
        <w:ind w:right="98"/>
        <w:jc w:val="both"/>
        <w:rPr>
          <w:lang w:val="kk-KZ"/>
        </w:rPr>
      </w:pPr>
    </w:p>
    <w:p w:rsidR="00151880" w:rsidRDefault="00151880" w:rsidP="00151880">
      <w:pPr>
        <w:tabs>
          <w:tab w:val="left" w:pos="9638"/>
          <w:tab w:val="left" w:pos="9720"/>
        </w:tabs>
        <w:ind w:right="98"/>
        <w:jc w:val="both"/>
        <w:rPr>
          <w:lang w:val="kk-KZ"/>
        </w:rPr>
      </w:pPr>
    </w:p>
    <w:p w:rsidR="00151880" w:rsidRDefault="00151880" w:rsidP="00151880">
      <w:pPr>
        <w:tabs>
          <w:tab w:val="left" w:pos="9638"/>
          <w:tab w:val="left" w:pos="9720"/>
        </w:tabs>
        <w:ind w:right="98"/>
        <w:jc w:val="both"/>
        <w:rPr>
          <w:lang w:val="kk-KZ"/>
        </w:rPr>
      </w:pPr>
    </w:p>
    <w:p w:rsidR="00151880" w:rsidRDefault="00151880" w:rsidP="00151880">
      <w:pPr>
        <w:tabs>
          <w:tab w:val="left" w:pos="9638"/>
          <w:tab w:val="left" w:pos="9720"/>
        </w:tabs>
        <w:ind w:right="98"/>
        <w:jc w:val="both"/>
        <w:rPr>
          <w:lang w:val="kk-KZ"/>
        </w:rPr>
      </w:pPr>
    </w:p>
    <w:p w:rsidR="00151880" w:rsidRPr="005C286F" w:rsidRDefault="00151880" w:rsidP="00151880">
      <w:pPr>
        <w:tabs>
          <w:tab w:val="left" w:pos="9638"/>
          <w:tab w:val="left" w:pos="9720"/>
        </w:tabs>
        <w:ind w:right="98"/>
        <w:jc w:val="center"/>
        <w:rPr>
          <w:lang w:val="kk-KZ"/>
        </w:rPr>
      </w:pPr>
      <w:r w:rsidRPr="005C286F">
        <w:rPr>
          <w:lang w:val="kk-KZ"/>
        </w:rPr>
        <w:lastRenderedPageBreak/>
        <w:t>2 СТАНДАРТ БЕКІТУ ТЕТІКБӨЛШЕКТЕРІ</w:t>
      </w:r>
    </w:p>
    <w:p w:rsidR="00151880" w:rsidRPr="005C286F" w:rsidRDefault="00151880" w:rsidP="00151880">
      <w:pPr>
        <w:tabs>
          <w:tab w:val="left" w:pos="9638"/>
          <w:tab w:val="left" w:pos="9720"/>
        </w:tabs>
        <w:ind w:right="98"/>
        <w:jc w:val="center"/>
        <w:rPr>
          <w:b/>
          <w:lang w:val="kk-KZ"/>
        </w:rPr>
      </w:pPr>
    </w:p>
    <w:p w:rsidR="00151880" w:rsidRPr="005C286F" w:rsidRDefault="00151880" w:rsidP="00151880">
      <w:pPr>
        <w:tabs>
          <w:tab w:val="left" w:pos="709"/>
          <w:tab w:val="left" w:pos="9638"/>
          <w:tab w:val="left" w:pos="9720"/>
        </w:tabs>
        <w:ind w:right="98"/>
        <w:jc w:val="both"/>
        <w:rPr>
          <w:lang w:val="kk-KZ"/>
        </w:rPr>
      </w:pPr>
      <w:r w:rsidRPr="005C286F">
        <w:rPr>
          <w:lang w:val="kk-KZ"/>
        </w:rPr>
        <w:t xml:space="preserve">        </w:t>
      </w:r>
      <w:r>
        <w:rPr>
          <w:lang w:val="kk-KZ"/>
        </w:rPr>
        <w:t xml:space="preserve"> </w:t>
      </w:r>
      <w:r w:rsidRPr="005C286F">
        <w:rPr>
          <w:lang w:val="kk-KZ"/>
        </w:rPr>
        <w:t>Техника мен тұрмыста ең көп тараған бекіту тетікбөлшектері бұрандамалар, бұрамасұқпалар, бұрамалар, сомындар болып табылады</w:t>
      </w:r>
      <w:r w:rsidRPr="005C286F">
        <w:rPr>
          <w:i/>
          <w:lang w:val="kk-KZ"/>
        </w:rPr>
        <w:t xml:space="preserve">. </w:t>
      </w:r>
      <w:r w:rsidRPr="005C286F">
        <w:rPr>
          <w:lang w:val="kk-KZ"/>
        </w:rPr>
        <w:t>Олардың бәрі</w:t>
      </w:r>
      <w:r w:rsidRPr="005C286F">
        <w:rPr>
          <w:i/>
          <w:lang w:val="kk-KZ"/>
        </w:rPr>
        <w:t xml:space="preserve"> </w:t>
      </w:r>
      <w:r>
        <w:rPr>
          <w:lang w:val="kk-KZ"/>
        </w:rPr>
        <w:t xml:space="preserve">стандартталған және қалпына, </w:t>
      </w:r>
      <w:r w:rsidRPr="005C286F">
        <w:rPr>
          <w:lang w:val="kk-KZ"/>
        </w:rPr>
        <w:t>жасау дәлдігіне, материалына және т.б қарай әр түрлі болып келеді. Оларды жалпы қызмет атқаратын</w:t>
      </w:r>
      <w:r w:rsidRPr="005C286F">
        <w:rPr>
          <w:i/>
          <w:lang w:val="kk-KZ"/>
        </w:rPr>
        <w:t xml:space="preserve"> </w:t>
      </w:r>
      <w:r w:rsidRPr="005C286F">
        <w:rPr>
          <w:lang w:val="kk-KZ"/>
        </w:rPr>
        <w:t>және арнайы, ерекше жағдайларда немесе белгілі бір</w:t>
      </w:r>
      <w:r>
        <w:rPr>
          <w:lang w:val="kk-KZ"/>
        </w:rPr>
        <w:t xml:space="preserve"> </w:t>
      </w:r>
      <w:r w:rsidRPr="005C286F">
        <w:rPr>
          <w:lang w:val="kk-KZ"/>
        </w:rPr>
        <w:t>бұйымдар түрлерінд</w:t>
      </w:r>
      <w:r>
        <w:rPr>
          <w:lang w:val="kk-KZ"/>
        </w:rPr>
        <w:t>е қолдануға арналған деп бөледі.</w:t>
      </w:r>
      <w:r w:rsidRPr="005C286F">
        <w:rPr>
          <w:lang w:val="kk-KZ"/>
        </w:rPr>
        <w:t xml:space="preserve"> Төменде жалпы қызмет атқаратын бекіту тетікбөлшектерін ке</w:t>
      </w:r>
      <w:r>
        <w:rPr>
          <w:lang w:val="kk-KZ"/>
        </w:rPr>
        <w:t>скіндеу және белгілеу ережелері</w:t>
      </w:r>
      <w:r w:rsidRPr="005C286F">
        <w:rPr>
          <w:lang w:val="kk-KZ"/>
        </w:rPr>
        <w:t xml:space="preserve"> қарастырылады.</w:t>
      </w:r>
    </w:p>
    <w:p w:rsidR="00151880" w:rsidRPr="005C286F" w:rsidRDefault="00151880" w:rsidP="00151880">
      <w:pPr>
        <w:tabs>
          <w:tab w:val="left" w:pos="9638"/>
          <w:tab w:val="left" w:pos="9720"/>
        </w:tabs>
        <w:ind w:right="98"/>
        <w:jc w:val="both"/>
        <w:rPr>
          <w:lang w:val="kk-KZ"/>
        </w:rPr>
      </w:pPr>
    </w:p>
    <w:p w:rsidR="00151880" w:rsidRPr="00151880" w:rsidRDefault="00151880" w:rsidP="00151880">
      <w:pPr>
        <w:tabs>
          <w:tab w:val="left" w:pos="9638"/>
          <w:tab w:val="left" w:pos="9720"/>
        </w:tabs>
        <w:ind w:right="98"/>
        <w:jc w:val="center"/>
        <w:rPr>
          <w:b/>
          <w:lang w:val="en-US"/>
        </w:rPr>
      </w:pPr>
      <w:r w:rsidRPr="005C286F">
        <w:rPr>
          <w:b/>
          <w:lang w:val="kk-KZ"/>
        </w:rPr>
        <w:t>2.1 Бұрандама</w:t>
      </w:r>
      <w:r>
        <w:rPr>
          <w:b/>
          <w:lang w:val="kk-KZ"/>
        </w:rPr>
        <w:t xml:space="preserve"> </w:t>
      </w:r>
      <w:r>
        <w:rPr>
          <w:b/>
          <w:lang w:val="en-US"/>
        </w:rPr>
        <w:t>(</w:t>
      </w:r>
      <w:r>
        <w:rPr>
          <w:b/>
        </w:rPr>
        <w:t>болт</w:t>
      </w:r>
      <w:r>
        <w:rPr>
          <w:b/>
          <w:lang w:val="en-US"/>
        </w:rPr>
        <w:t>)</w:t>
      </w:r>
    </w:p>
    <w:p w:rsidR="00151880" w:rsidRPr="005C286F" w:rsidRDefault="00151880" w:rsidP="00151880">
      <w:pPr>
        <w:tabs>
          <w:tab w:val="left" w:pos="9638"/>
          <w:tab w:val="left" w:pos="9720"/>
        </w:tabs>
        <w:ind w:right="98"/>
        <w:jc w:val="center"/>
        <w:rPr>
          <w:b/>
          <w:lang w:val="kk-KZ"/>
        </w:rPr>
      </w:pPr>
    </w:p>
    <w:p w:rsidR="00151880" w:rsidRDefault="00151880" w:rsidP="00151880">
      <w:pPr>
        <w:tabs>
          <w:tab w:val="left" w:pos="709"/>
          <w:tab w:val="left" w:pos="9638"/>
          <w:tab w:val="left" w:pos="9720"/>
        </w:tabs>
        <w:ind w:right="98"/>
        <w:jc w:val="both"/>
        <w:rPr>
          <w:lang w:val="kk-KZ"/>
        </w:rPr>
      </w:pPr>
      <w:r>
        <w:rPr>
          <w:noProof/>
        </w:rPr>
        <w:drawing>
          <wp:anchor distT="0" distB="0" distL="114300" distR="114300" simplePos="0" relativeHeight="251661312" behindDoc="0" locked="0" layoutInCell="1" allowOverlap="1">
            <wp:simplePos x="0" y="0"/>
            <wp:positionH relativeFrom="column">
              <wp:posOffset>457200</wp:posOffset>
            </wp:positionH>
            <wp:positionV relativeFrom="paragraph">
              <wp:posOffset>1432560</wp:posOffset>
            </wp:positionV>
            <wp:extent cx="5194300" cy="5257800"/>
            <wp:effectExtent l="19050" t="0" r="6350" b="0"/>
            <wp:wrapSquare wrapText="bothSides"/>
            <wp:docPr id="21" name="Рисунок 8"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сканирование0005"/>
                    <pic:cNvPicPr>
                      <a:picLocks noChangeAspect="1" noChangeArrowheads="1"/>
                    </pic:cNvPicPr>
                  </pic:nvPicPr>
                  <pic:blipFill>
                    <a:blip r:embed="rId12">
                      <a:lum bright="-6000" contrast="18000"/>
                    </a:blip>
                    <a:srcRect l="52293" t="4753" r="5882" b="63370"/>
                    <a:stretch>
                      <a:fillRect/>
                    </a:stretch>
                  </pic:blipFill>
                  <pic:spPr bwMode="auto">
                    <a:xfrm>
                      <a:off x="0" y="0"/>
                      <a:ext cx="5194300" cy="5257800"/>
                    </a:xfrm>
                    <a:prstGeom prst="rect">
                      <a:avLst/>
                    </a:prstGeom>
                    <a:noFill/>
                    <a:ln w="9525">
                      <a:noFill/>
                      <a:miter lim="800000"/>
                      <a:headEnd/>
                      <a:tailEnd/>
                    </a:ln>
                  </pic:spPr>
                </pic:pic>
              </a:graphicData>
            </a:graphic>
          </wp:anchor>
        </w:drawing>
      </w:r>
      <w:r w:rsidRPr="005C286F">
        <w:rPr>
          <w:lang w:val="kk-KZ"/>
        </w:rPr>
        <w:t xml:space="preserve">        </w:t>
      </w:r>
      <w:r>
        <w:rPr>
          <w:lang w:val="kk-KZ"/>
        </w:rPr>
        <w:t xml:space="preserve"> </w:t>
      </w:r>
      <w:r w:rsidRPr="005C286F">
        <w:rPr>
          <w:lang w:val="kk-KZ"/>
        </w:rPr>
        <w:t>Бұрандама бір</w:t>
      </w:r>
      <w:r>
        <w:rPr>
          <w:lang w:val="kk-KZ"/>
        </w:rPr>
        <w:t xml:space="preserve"> </w:t>
      </w:r>
      <w:r w:rsidRPr="005C286F">
        <w:rPr>
          <w:lang w:val="kk-KZ"/>
        </w:rPr>
        <w:t>ұшында бұрандасы, екінші ұшында басы бар цилиндр пішініндегі сырық тәрізді болады. Ең жиі алты жақты басы бар бұрандамалар қолданылады. Олар жоғары, қ</w:t>
      </w:r>
      <w:r>
        <w:rPr>
          <w:lang w:val="kk-KZ"/>
        </w:rPr>
        <w:t xml:space="preserve">алыпты және тұрпайы дәлдікпен </w:t>
      </w:r>
      <w:r w:rsidRPr="005C286F">
        <w:rPr>
          <w:lang w:val="kk-KZ"/>
        </w:rPr>
        <w:t xml:space="preserve">(А,В,С дәлдік кластары бойынша), басы қалыпты немесе кішірейтілген болып, бұранда қадамы ірі немесе ұсақ болып, бір </w:t>
      </w:r>
      <w:r>
        <w:rPr>
          <w:lang w:val="kk-KZ"/>
        </w:rPr>
        <w:t xml:space="preserve">немесе бірнеше орындау түрінде </w:t>
      </w:r>
      <w:r w:rsidRPr="005C286F">
        <w:rPr>
          <w:lang w:val="kk-KZ"/>
        </w:rPr>
        <w:t xml:space="preserve">жасалады. МЕСТ 7198-70 бойынша шығарылатын осындай болт өзінің төрт түрінде </w:t>
      </w:r>
      <w:r>
        <w:rPr>
          <w:lang w:val="kk-KZ"/>
        </w:rPr>
        <w:t>2.1,</w:t>
      </w:r>
      <w:r w:rsidRPr="005C286F">
        <w:rPr>
          <w:lang w:val="kk-KZ"/>
        </w:rPr>
        <w:t xml:space="preserve">а-суретте берілген. </w:t>
      </w: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p>
    <w:p w:rsidR="00151880" w:rsidRDefault="00151880" w:rsidP="00151880">
      <w:pPr>
        <w:tabs>
          <w:tab w:val="left" w:pos="709"/>
          <w:tab w:val="left" w:pos="9638"/>
          <w:tab w:val="left" w:pos="9720"/>
        </w:tabs>
        <w:ind w:right="98"/>
        <w:jc w:val="both"/>
        <w:rPr>
          <w:lang w:val="kk-KZ"/>
        </w:rPr>
      </w:pPr>
      <w:r>
        <w:rPr>
          <w:noProof/>
        </w:rPr>
        <w:lastRenderedPageBreak/>
        <w:drawing>
          <wp:anchor distT="0" distB="0" distL="114300" distR="114300" simplePos="0" relativeHeight="251662336" behindDoc="0" locked="0" layoutInCell="1" allowOverlap="1">
            <wp:simplePos x="0" y="0"/>
            <wp:positionH relativeFrom="column">
              <wp:posOffset>114300</wp:posOffset>
            </wp:positionH>
            <wp:positionV relativeFrom="paragraph">
              <wp:posOffset>114300</wp:posOffset>
            </wp:positionV>
            <wp:extent cx="5546090" cy="1762760"/>
            <wp:effectExtent l="19050" t="0" r="0" b="0"/>
            <wp:wrapSquare wrapText="bothSides"/>
            <wp:docPr id="20" name="Рисунок 8"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сканирование0005"/>
                    <pic:cNvPicPr>
                      <a:picLocks noChangeAspect="1" noChangeArrowheads="1"/>
                    </pic:cNvPicPr>
                  </pic:nvPicPr>
                  <pic:blipFill>
                    <a:blip r:embed="rId12">
                      <a:lum bright="-6000" contrast="18000"/>
                    </a:blip>
                    <a:srcRect l="52293" t="36606" r="5882" b="53325"/>
                    <a:stretch>
                      <a:fillRect/>
                    </a:stretch>
                  </pic:blipFill>
                  <pic:spPr bwMode="auto">
                    <a:xfrm>
                      <a:off x="0" y="0"/>
                      <a:ext cx="5546090" cy="1762760"/>
                    </a:xfrm>
                    <a:prstGeom prst="rect">
                      <a:avLst/>
                    </a:prstGeom>
                    <a:noFill/>
                    <a:ln w="9525">
                      <a:noFill/>
                      <a:miter lim="800000"/>
                      <a:headEnd/>
                      <a:tailEnd/>
                    </a:ln>
                  </pic:spPr>
                </pic:pic>
              </a:graphicData>
            </a:graphic>
          </wp:anchor>
        </w:drawing>
      </w:r>
    </w:p>
    <w:p w:rsidR="00151880" w:rsidRDefault="00151880" w:rsidP="00151880">
      <w:pPr>
        <w:tabs>
          <w:tab w:val="left" w:pos="2700"/>
        </w:tabs>
        <w:ind w:right="1134" w:firstLine="1260"/>
        <w:jc w:val="center"/>
        <w:rPr>
          <w:lang w:val="kk-KZ"/>
        </w:rPr>
      </w:pPr>
    </w:p>
    <w:p w:rsidR="00151880" w:rsidRPr="005C286F" w:rsidRDefault="00151880" w:rsidP="00151880">
      <w:pPr>
        <w:tabs>
          <w:tab w:val="left" w:pos="2700"/>
        </w:tabs>
        <w:ind w:right="1134" w:firstLine="1260"/>
        <w:jc w:val="center"/>
        <w:rPr>
          <w:lang w:val="kk-KZ"/>
        </w:rPr>
      </w:pPr>
      <w:r w:rsidRPr="005C286F">
        <w:rPr>
          <w:lang w:val="kk-KZ"/>
        </w:rPr>
        <w:t xml:space="preserve">Сурет </w:t>
      </w:r>
      <w:r>
        <w:rPr>
          <w:lang w:val="kk-KZ"/>
        </w:rPr>
        <w:t>2.1</w:t>
      </w:r>
      <w:r w:rsidRPr="005C286F">
        <w:rPr>
          <w:lang w:val="kk-KZ"/>
        </w:rPr>
        <w:t xml:space="preserve"> – Бұрандамалардың орындалу түрлері</w:t>
      </w:r>
    </w:p>
    <w:p w:rsidR="00151880" w:rsidRDefault="00151880" w:rsidP="00151880">
      <w:pPr>
        <w:tabs>
          <w:tab w:val="left" w:pos="709"/>
          <w:tab w:val="left" w:pos="9638"/>
          <w:tab w:val="left" w:pos="9720"/>
        </w:tabs>
        <w:ind w:right="98"/>
        <w:jc w:val="both"/>
        <w:rPr>
          <w:lang w:val="kk-KZ"/>
        </w:rPr>
      </w:pPr>
    </w:p>
    <w:p w:rsidR="00151880" w:rsidRPr="005C286F" w:rsidRDefault="00151880" w:rsidP="00151880">
      <w:pPr>
        <w:tabs>
          <w:tab w:val="left" w:pos="709"/>
          <w:tab w:val="left" w:pos="9638"/>
          <w:tab w:val="left" w:pos="9720"/>
        </w:tabs>
        <w:ind w:right="98"/>
        <w:jc w:val="both"/>
        <w:rPr>
          <w:lang w:val="kk-KZ"/>
        </w:rPr>
      </w:pPr>
      <w:r>
        <w:rPr>
          <w:lang w:val="kk-KZ"/>
        </w:rPr>
        <w:tab/>
      </w:r>
      <w:r w:rsidRPr="005C286F">
        <w:rPr>
          <w:lang w:val="kk-KZ"/>
        </w:rPr>
        <w:t>Бұл бұрандаманың бұрандасының қалыпты диаметрі 6...48 мм аралығында, ал ұзындығы -8...300 мм болады.</w:t>
      </w:r>
    </w:p>
    <w:p w:rsidR="00151880" w:rsidRPr="005C286F" w:rsidRDefault="00151880" w:rsidP="00151880">
      <w:pPr>
        <w:tabs>
          <w:tab w:val="left" w:pos="9638"/>
        </w:tabs>
        <w:ind w:right="98"/>
        <w:jc w:val="both"/>
        <w:rPr>
          <w:b/>
          <w:lang w:val="kk-KZ"/>
        </w:rPr>
      </w:pPr>
      <w:r w:rsidRPr="005C286F">
        <w:rPr>
          <w:b/>
          <w:lang w:val="kk-KZ"/>
        </w:rPr>
        <w:t xml:space="preserve">     </w:t>
      </w:r>
      <w:r>
        <w:rPr>
          <w:b/>
          <w:lang w:val="kk-KZ"/>
        </w:rPr>
        <w:t xml:space="preserve">     </w:t>
      </w:r>
      <w:r w:rsidRPr="005C286F">
        <w:rPr>
          <w:lang w:val="kk-KZ"/>
        </w:rPr>
        <w:t xml:space="preserve">Бұрандаманың алтыжақты басының оқу сызбаларында орындалатын кескіні </w:t>
      </w:r>
      <w:r>
        <w:rPr>
          <w:lang w:val="kk-KZ"/>
        </w:rPr>
        <w:t>2.1,</w:t>
      </w:r>
      <w:r w:rsidRPr="005C286F">
        <w:rPr>
          <w:lang w:val="kk-KZ"/>
        </w:rPr>
        <w:t>ә-суретте келтірілген. Бұрандама б</w:t>
      </w:r>
      <w:r>
        <w:rPr>
          <w:lang w:val="kk-KZ"/>
        </w:rPr>
        <w:t>асының жақтарында пайда болатын</w:t>
      </w:r>
      <w:r w:rsidRPr="005C286F">
        <w:rPr>
          <w:lang w:val="kk-KZ"/>
        </w:rPr>
        <w:t xml:space="preserve"> гиперболалар (айналу конусы өсіне параллель жазықтықтармен қиылысқанда г</w:t>
      </w:r>
      <w:r>
        <w:rPr>
          <w:lang w:val="kk-KZ"/>
        </w:rPr>
        <w:t>ипербола пайда болатыны белгілі</w:t>
      </w:r>
      <w:r w:rsidRPr="005C286F">
        <w:rPr>
          <w:lang w:val="kk-KZ"/>
        </w:rPr>
        <w:t>) шеңбер доғаларымен алмастырылады.</w:t>
      </w:r>
    </w:p>
    <w:p w:rsidR="00151880" w:rsidRPr="005C286F" w:rsidRDefault="00151880" w:rsidP="00151880">
      <w:pPr>
        <w:tabs>
          <w:tab w:val="left" w:pos="2700"/>
          <w:tab w:val="left" w:pos="9638"/>
        </w:tabs>
        <w:ind w:right="98" w:firstLine="1260"/>
        <w:jc w:val="both"/>
        <w:rPr>
          <w:b/>
          <w:lang w:val="kk-KZ"/>
        </w:rPr>
      </w:pPr>
    </w:p>
    <w:p w:rsidR="00151880" w:rsidRPr="005C286F" w:rsidRDefault="00151880" w:rsidP="00151880">
      <w:pPr>
        <w:tabs>
          <w:tab w:val="left" w:pos="2700"/>
        </w:tabs>
        <w:ind w:right="1134" w:firstLine="1260"/>
        <w:jc w:val="center"/>
        <w:rPr>
          <w:b/>
          <w:lang w:val="kk-KZ"/>
        </w:rPr>
      </w:pPr>
      <w:r w:rsidRPr="005C286F">
        <w:rPr>
          <w:b/>
          <w:lang w:val="kk-KZ"/>
        </w:rPr>
        <w:t>2.2 Сомын</w:t>
      </w:r>
      <w:r>
        <w:rPr>
          <w:b/>
          <w:lang w:val="kk-KZ"/>
        </w:rPr>
        <w:t xml:space="preserve"> </w:t>
      </w:r>
      <w:r>
        <w:rPr>
          <w:b/>
          <w:lang w:val="en-US"/>
        </w:rPr>
        <w:t>(</w:t>
      </w:r>
      <w:r>
        <w:rPr>
          <w:b/>
        </w:rPr>
        <w:t>гайка</w:t>
      </w:r>
      <w:r>
        <w:rPr>
          <w:b/>
          <w:lang w:val="en-US"/>
        </w:rPr>
        <w:t>)</w:t>
      </w:r>
    </w:p>
    <w:p w:rsidR="00151880" w:rsidRPr="005C286F" w:rsidRDefault="00151880" w:rsidP="00151880">
      <w:pPr>
        <w:tabs>
          <w:tab w:val="left" w:pos="2700"/>
        </w:tabs>
        <w:ind w:right="1134" w:firstLine="1260"/>
        <w:jc w:val="center"/>
        <w:rPr>
          <w:lang w:val="kk-KZ"/>
        </w:rPr>
      </w:pPr>
    </w:p>
    <w:p w:rsidR="00151880" w:rsidRPr="005C286F" w:rsidRDefault="00151880" w:rsidP="00151880">
      <w:pPr>
        <w:ind w:firstLine="709"/>
        <w:jc w:val="both"/>
        <w:rPr>
          <w:lang w:val="kk-KZ"/>
        </w:rPr>
      </w:pPr>
      <w:r w:rsidRPr="005C286F">
        <w:rPr>
          <w:lang w:val="kk-KZ"/>
        </w:rPr>
        <w:t>Сомын</w:t>
      </w:r>
      <w:r w:rsidRPr="005C286F">
        <w:rPr>
          <w:i/>
          <w:lang w:val="kk-KZ"/>
        </w:rPr>
        <w:t xml:space="preserve"> </w:t>
      </w:r>
      <w:r w:rsidRPr="005C286F">
        <w:rPr>
          <w:lang w:val="kk-KZ"/>
        </w:rPr>
        <w:t>ортасында бұранда ойылған тесігі, конустық қиықжиегі бар, дұрыс, көбіне алты бұрышты призма немесе құлақшалары бар қиық конус, немесе оймакілтектері бар цилиндр тәрізді тетікбөлшек болып табылады. Қызметіне немесе пайдалану жағдайына байланысты олар алтыжақты</w:t>
      </w:r>
      <w:r w:rsidRPr="005C286F">
        <w:rPr>
          <w:i/>
          <w:lang w:val="kk-KZ"/>
        </w:rPr>
        <w:t xml:space="preserve">, </w:t>
      </w:r>
      <w:r w:rsidRPr="005C286F">
        <w:rPr>
          <w:lang w:val="kk-KZ"/>
        </w:rPr>
        <w:t>алтыжақты жармалы немесе тәжді</w:t>
      </w:r>
      <w:r w:rsidRPr="005C286F">
        <w:rPr>
          <w:i/>
          <w:lang w:val="kk-KZ"/>
        </w:rPr>
        <w:t xml:space="preserve"> </w:t>
      </w:r>
      <w:r w:rsidRPr="005C286F">
        <w:rPr>
          <w:lang w:val="kk-KZ"/>
        </w:rPr>
        <w:t xml:space="preserve">деп бөлінеді. Алтыжақты сомын өте кең қолданылады. Мұндай сомындар үш түрде (сурет </w:t>
      </w:r>
      <w:r>
        <w:rPr>
          <w:lang w:val="kk-KZ"/>
        </w:rPr>
        <w:t>2.2</w:t>
      </w:r>
      <w:r w:rsidRPr="005C286F">
        <w:rPr>
          <w:lang w:val="kk-KZ"/>
        </w:rPr>
        <w:t xml:space="preserve">): жоғарғы қалыпты және тұрпайы дәлдікпен </w:t>
      </w:r>
      <w:r w:rsidRPr="005C286F">
        <w:rPr>
          <w:i/>
          <w:lang w:val="kk-KZ"/>
        </w:rPr>
        <w:t>(</w:t>
      </w:r>
      <w:r w:rsidRPr="005C286F">
        <w:rPr>
          <w:lang w:val="kk-KZ"/>
        </w:rPr>
        <w:t>А,В,С дәлдік сыныптарына байланысты</w:t>
      </w:r>
      <w:r w:rsidRPr="005C286F">
        <w:rPr>
          <w:i/>
          <w:lang w:val="kk-KZ"/>
        </w:rPr>
        <w:t>)</w:t>
      </w:r>
      <w:r w:rsidRPr="005C286F">
        <w:rPr>
          <w:lang w:val="kk-KZ"/>
        </w:rPr>
        <w:t>, қалыпты биіктікте, тапал, биік және өте биік</w:t>
      </w:r>
      <w:r w:rsidRPr="005C286F">
        <w:rPr>
          <w:i/>
          <w:lang w:val="kk-KZ"/>
        </w:rPr>
        <w:t xml:space="preserve"> </w:t>
      </w:r>
      <w:r w:rsidRPr="005C286F">
        <w:rPr>
          <w:lang w:val="kk-KZ"/>
        </w:rPr>
        <w:t xml:space="preserve">етіп, ”кілтке арналған” өлшемді қалыпты етіп немесе кішірейтіп, бұранда қадамы ірі немесе ұсақ етіп шығарылады. Егер сомынға фреза көмегімен сіргеге арналған жырашықтар ойылса, онда ол </w:t>
      </w:r>
      <w:r w:rsidRPr="005C286F">
        <w:rPr>
          <w:i/>
          <w:lang w:val="kk-KZ"/>
        </w:rPr>
        <w:t xml:space="preserve">жармалы </w:t>
      </w:r>
      <w:r w:rsidRPr="005C286F">
        <w:rPr>
          <w:lang w:val="kk-KZ"/>
        </w:rPr>
        <w:t xml:space="preserve">деп аталады. Егер осындай жырашықтар бұрандабекіткіштің цилиндрлік шығыңқы жерінде ойылса, онда ол </w:t>
      </w:r>
      <w:r w:rsidRPr="005C286F">
        <w:rPr>
          <w:i/>
          <w:lang w:val="kk-KZ"/>
        </w:rPr>
        <w:t xml:space="preserve">тәжді </w:t>
      </w:r>
      <w:r w:rsidRPr="005C286F">
        <w:rPr>
          <w:lang w:val="kk-KZ"/>
        </w:rPr>
        <w:t xml:space="preserve">деп аталады. Мұндай сомындар </w:t>
      </w:r>
      <w:r w:rsidRPr="00C715A9">
        <w:rPr>
          <w:lang w:val="kk-KZ"/>
        </w:rPr>
        <w:t>2.</w:t>
      </w:r>
      <w:r>
        <w:rPr>
          <w:lang w:val="kk-KZ"/>
        </w:rPr>
        <w:t>3</w:t>
      </w:r>
      <w:r w:rsidRPr="005C286F">
        <w:rPr>
          <w:lang w:val="kk-KZ"/>
        </w:rPr>
        <w:t>-суретте көрсетілген.</w:t>
      </w:r>
    </w:p>
    <w:p w:rsidR="00151880" w:rsidRPr="005C286F" w:rsidRDefault="00151880" w:rsidP="00151880">
      <w:pPr>
        <w:ind w:firstLine="540"/>
        <w:jc w:val="both"/>
        <w:rPr>
          <w:lang w:val="kk-KZ"/>
        </w:rPr>
      </w:pPr>
      <w:r>
        <w:rPr>
          <w:noProof/>
        </w:rPr>
        <w:lastRenderedPageBreak/>
        <w:drawing>
          <wp:inline distT="0" distB="0" distL="0" distR="0">
            <wp:extent cx="5581650" cy="2286000"/>
            <wp:effectExtent l="19050" t="0" r="0" b="0"/>
            <wp:docPr id="15" name="Рисунок 18"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сканирование0006"/>
                    <pic:cNvPicPr>
                      <a:picLocks noChangeAspect="1" noChangeArrowheads="1"/>
                    </pic:cNvPicPr>
                  </pic:nvPicPr>
                  <pic:blipFill>
                    <a:blip r:embed="rId13">
                      <a:lum bright="-6000" contrast="24000"/>
                    </a:blip>
                    <a:srcRect l="1593" t="32108" r="54111" b="54956"/>
                    <a:stretch>
                      <a:fillRect/>
                    </a:stretch>
                  </pic:blipFill>
                  <pic:spPr bwMode="auto">
                    <a:xfrm>
                      <a:off x="0" y="0"/>
                      <a:ext cx="5581650" cy="2286000"/>
                    </a:xfrm>
                    <a:prstGeom prst="rect">
                      <a:avLst/>
                    </a:prstGeom>
                    <a:noFill/>
                    <a:ln w="9525">
                      <a:noFill/>
                      <a:miter lim="800000"/>
                      <a:headEnd/>
                      <a:tailEnd/>
                    </a:ln>
                  </pic:spPr>
                </pic:pic>
              </a:graphicData>
            </a:graphic>
          </wp:inline>
        </w:drawing>
      </w:r>
    </w:p>
    <w:p w:rsidR="00151880" w:rsidRPr="005C286F" w:rsidRDefault="00151880" w:rsidP="00151880">
      <w:pPr>
        <w:ind w:firstLine="540"/>
        <w:jc w:val="both"/>
        <w:rPr>
          <w:lang w:val="kk-KZ"/>
        </w:rPr>
      </w:pPr>
    </w:p>
    <w:p w:rsidR="00151880" w:rsidRPr="00C715A9" w:rsidRDefault="00151880" w:rsidP="00151880">
      <w:pPr>
        <w:ind w:firstLine="540"/>
        <w:jc w:val="center"/>
        <w:rPr>
          <w:lang w:val="kk-KZ"/>
        </w:rPr>
      </w:pPr>
      <w:r w:rsidRPr="005C286F">
        <w:rPr>
          <w:lang w:val="kk-KZ"/>
        </w:rPr>
        <w:t xml:space="preserve">Сурет </w:t>
      </w:r>
      <w:r>
        <w:rPr>
          <w:lang w:val="kk-KZ"/>
        </w:rPr>
        <w:t>2.2</w:t>
      </w:r>
      <w:r w:rsidRPr="005C286F">
        <w:rPr>
          <w:lang w:val="kk-KZ"/>
        </w:rPr>
        <w:t>-Сомындардың орындалу түрлері</w:t>
      </w:r>
    </w:p>
    <w:p w:rsidR="00151880" w:rsidRPr="00C715A9" w:rsidRDefault="00151880" w:rsidP="00151880">
      <w:pPr>
        <w:ind w:firstLine="540"/>
        <w:rPr>
          <w:lang w:val="kk-KZ"/>
        </w:rPr>
      </w:pPr>
    </w:p>
    <w:p w:rsidR="00151880" w:rsidRPr="00C715A9" w:rsidRDefault="00151880" w:rsidP="00151880">
      <w:pPr>
        <w:ind w:firstLine="540"/>
        <w:rPr>
          <w:lang w:val="kk-KZ"/>
        </w:rPr>
      </w:pPr>
    </w:p>
    <w:p w:rsidR="00151880" w:rsidRPr="00C715A9" w:rsidRDefault="00151880" w:rsidP="00151880">
      <w:pPr>
        <w:ind w:firstLine="180"/>
        <w:rPr>
          <w:lang w:val="kk-KZ"/>
        </w:rPr>
      </w:pPr>
      <w:r>
        <w:rPr>
          <w:noProof/>
        </w:rPr>
        <w:drawing>
          <wp:inline distT="0" distB="0" distL="0" distR="0">
            <wp:extent cx="6029325" cy="1924050"/>
            <wp:effectExtent l="19050" t="0" r="9525" b="0"/>
            <wp:docPr id="16" name="Рисунок 19"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сканирование0006"/>
                    <pic:cNvPicPr>
                      <a:picLocks noChangeAspect="1" noChangeArrowheads="1"/>
                    </pic:cNvPicPr>
                  </pic:nvPicPr>
                  <pic:blipFill>
                    <a:blip r:embed="rId13">
                      <a:lum bright="-12000" contrast="30000"/>
                    </a:blip>
                    <a:srcRect l="4414" t="68675" r="52798" b="21844"/>
                    <a:stretch>
                      <a:fillRect/>
                    </a:stretch>
                  </pic:blipFill>
                  <pic:spPr bwMode="auto">
                    <a:xfrm>
                      <a:off x="0" y="0"/>
                      <a:ext cx="6029325" cy="1924050"/>
                    </a:xfrm>
                    <a:prstGeom prst="rect">
                      <a:avLst/>
                    </a:prstGeom>
                    <a:noFill/>
                    <a:ln w="9525">
                      <a:noFill/>
                      <a:miter lim="800000"/>
                      <a:headEnd/>
                      <a:tailEnd/>
                    </a:ln>
                  </pic:spPr>
                </pic:pic>
              </a:graphicData>
            </a:graphic>
          </wp:inline>
        </w:drawing>
      </w:r>
    </w:p>
    <w:p w:rsidR="00151880" w:rsidRPr="00C715A9" w:rsidRDefault="00151880" w:rsidP="00151880">
      <w:pPr>
        <w:ind w:firstLine="540"/>
        <w:rPr>
          <w:lang w:val="kk-KZ"/>
        </w:rPr>
      </w:pPr>
    </w:p>
    <w:p w:rsidR="00151880" w:rsidRPr="00C715A9" w:rsidRDefault="00151880" w:rsidP="00151880">
      <w:pPr>
        <w:ind w:firstLine="540"/>
        <w:jc w:val="center"/>
        <w:rPr>
          <w:lang w:val="kk-KZ"/>
        </w:rPr>
      </w:pPr>
    </w:p>
    <w:p w:rsidR="00151880" w:rsidRPr="00C715A9" w:rsidRDefault="00151880" w:rsidP="00151880">
      <w:pPr>
        <w:ind w:firstLine="540"/>
        <w:jc w:val="center"/>
        <w:rPr>
          <w:lang w:val="kk-KZ"/>
        </w:rPr>
      </w:pPr>
      <w:r w:rsidRPr="005C286F">
        <w:rPr>
          <w:lang w:val="kk-KZ"/>
        </w:rPr>
        <w:t xml:space="preserve">Сурет </w:t>
      </w:r>
      <w:r w:rsidRPr="00C715A9">
        <w:rPr>
          <w:lang w:val="kk-KZ"/>
        </w:rPr>
        <w:t>2</w:t>
      </w:r>
      <w:r>
        <w:rPr>
          <w:lang w:val="kk-KZ"/>
        </w:rPr>
        <w:t>.3</w:t>
      </w:r>
    </w:p>
    <w:p w:rsidR="00151880" w:rsidRPr="00C715A9" w:rsidRDefault="00151880" w:rsidP="00151880">
      <w:pPr>
        <w:ind w:firstLine="540"/>
        <w:jc w:val="center"/>
        <w:rPr>
          <w:lang w:val="kk-KZ"/>
        </w:rPr>
      </w:pPr>
    </w:p>
    <w:p w:rsidR="00151880" w:rsidRPr="005C286F" w:rsidRDefault="00151880" w:rsidP="00151880">
      <w:pPr>
        <w:jc w:val="center"/>
        <w:rPr>
          <w:b/>
          <w:lang w:val="kk-KZ"/>
        </w:rPr>
      </w:pPr>
      <w:r w:rsidRPr="005C286F">
        <w:rPr>
          <w:b/>
          <w:lang w:val="kk-KZ"/>
        </w:rPr>
        <w:t>2.3 Бұрамасұқпа</w:t>
      </w:r>
      <w:r>
        <w:rPr>
          <w:b/>
          <w:lang w:val="kk-KZ"/>
        </w:rPr>
        <w:t xml:space="preserve"> </w:t>
      </w:r>
      <w:r>
        <w:rPr>
          <w:b/>
          <w:lang w:val="en-US"/>
        </w:rPr>
        <w:t>(</w:t>
      </w:r>
      <w:r>
        <w:rPr>
          <w:b/>
        </w:rPr>
        <w:t>шпилька</w:t>
      </w:r>
      <w:r>
        <w:rPr>
          <w:b/>
          <w:lang w:val="en-US"/>
        </w:rPr>
        <w:t>)</w:t>
      </w:r>
    </w:p>
    <w:p w:rsidR="00151880" w:rsidRPr="00C715A9" w:rsidRDefault="00151880" w:rsidP="00151880">
      <w:pPr>
        <w:jc w:val="center"/>
        <w:rPr>
          <w:lang w:val="kk-KZ"/>
        </w:rPr>
      </w:pPr>
    </w:p>
    <w:p w:rsidR="00151880" w:rsidRPr="005C286F" w:rsidRDefault="00151880" w:rsidP="00151880">
      <w:pPr>
        <w:ind w:firstLine="709"/>
        <w:jc w:val="both"/>
        <w:rPr>
          <w:lang w:val="kk-KZ"/>
        </w:rPr>
      </w:pPr>
      <w:r w:rsidRPr="005C286F">
        <w:rPr>
          <w:lang w:val="kk-KZ"/>
        </w:rPr>
        <w:t xml:space="preserve">Бұрамасұқпа бір ұшында тетікбөлшек денесіне оны кіргізу үшін, ал екінші ұшында бұрандабекіткішті бұрау үшін бұрандалары бар цилиндрлік сырық болып табылады. Бұрамасұқпа ұштары </w:t>
      </w:r>
      <w:r w:rsidRPr="005C286F">
        <w:rPr>
          <w:i/>
          <w:lang w:val="kk-KZ"/>
        </w:rPr>
        <w:t xml:space="preserve">сұқпа ұш және қыспа ұш </w:t>
      </w:r>
      <w:r w:rsidRPr="005C286F">
        <w:rPr>
          <w:lang w:val="kk-KZ"/>
        </w:rPr>
        <w:t xml:space="preserve">деп аталады. </w:t>
      </w:r>
      <w:r>
        <w:rPr>
          <w:lang w:val="kk-KZ"/>
        </w:rPr>
        <w:t>Бұрамасұқпаларды МЕСТ 22032-76.</w:t>
      </w:r>
      <w:r w:rsidRPr="005C286F">
        <w:rPr>
          <w:lang w:val="kk-KZ"/>
        </w:rPr>
        <w:t xml:space="preserve">.МЕСТ 22043-76 бойынша (барлық стандарттар тек қана бір түрді енгізеді), </w:t>
      </w:r>
      <w:r w:rsidRPr="005C286F">
        <w:rPr>
          <w:b/>
          <w:lang w:val="kk-KZ"/>
        </w:rPr>
        <w:t>А</w:t>
      </w:r>
      <w:r w:rsidRPr="005C286F">
        <w:rPr>
          <w:lang w:val="kk-KZ"/>
        </w:rPr>
        <w:t xml:space="preserve"> және</w:t>
      </w:r>
      <w:r w:rsidRPr="005C286F">
        <w:rPr>
          <w:b/>
          <w:lang w:val="kk-KZ"/>
        </w:rPr>
        <w:t xml:space="preserve"> В </w:t>
      </w:r>
      <w:r w:rsidRPr="005C286F">
        <w:rPr>
          <w:lang w:val="kk-KZ"/>
        </w:rPr>
        <w:t>дәлдік кластарына сәйкес бұранда диаметрін 2...48 мм, ұзындығын 10...300 мм етіп жасайды (</w:t>
      </w:r>
      <w:r>
        <w:rPr>
          <w:lang w:val="kk-KZ"/>
        </w:rPr>
        <w:t>сурет 2.4</w:t>
      </w:r>
      <w:r w:rsidRPr="005C286F">
        <w:rPr>
          <w:lang w:val="kk-KZ"/>
        </w:rPr>
        <w:t xml:space="preserve">). Суреттегі </w:t>
      </w:r>
      <w:r w:rsidRPr="005C286F">
        <w:rPr>
          <w:b/>
          <w:i/>
          <w:lang w:val="kk-KZ"/>
        </w:rPr>
        <w:t>l</w:t>
      </w:r>
      <w:r w:rsidRPr="005C286F">
        <w:rPr>
          <w:lang w:val="kk-KZ"/>
        </w:rPr>
        <w:t xml:space="preserve">-бұрмасұқпа белгілеуінде көрсетілетін оның ұзындығы, </w:t>
      </w:r>
      <w:r w:rsidRPr="005C286F">
        <w:rPr>
          <w:b/>
          <w:i/>
          <w:lang w:val="kk-KZ"/>
        </w:rPr>
        <w:t>l0</w:t>
      </w:r>
      <w:r w:rsidRPr="005C286F">
        <w:rPr>
          <w:lang w:val="kk-KZ"/>
        </w:rPr>
        <w:t xml:space="preserve">-қыспа ұштың ұзындығы (шала ойымсыз), </w:t>
      </w:r>
      <w:r w:rsidRPr="005C286F">
        <w:rPr>
          <w:b/>
          <w:i/>
          <w:lang w:val="kk-KZ"/>
        </w:rPr>
        <w:t>l1</w:t>
      </w:r>
      <w:r w:rsidRPr="005C286F">
        <w:rPr>
          <w:lang w:val="kk-KZ"/>
        </w:rPr>
        <w:t xml:space="preserve">-сұқпа ұшында жасалатын бұранда ұзындығы (шала ойымды қоса). </w:t>
      </w:r>
      <w:r w:rsidRPr="005C286F">
        <w:rPr>
          <w:b/>
          <w:i/>
          <w:lang w:val="kk-KZ"/>
        </w:rPr>
        <w:t>l1</w:t>
      </w:r>
      <w:r w:rsidRPr="005C286F">
        <w:rPr>
          <w:lang w:val="kk-KZ"/>
        </w:rPr>
        <w:t xml:space="preserve">-ді бұрамасұқпа қондырылатын тетікбөлшек материалына байланысты былай алады: егер ол құрыштан, қоладан, жезден және титан қорытпаларынан жасалса </w:t>
      </w:r>
      <w:r w:rsidRPr="005C286F">
        <w:rPr>
          <w:b/>
          <w:i/>
          <w:lang w:val="kk-KZ"/>
        </w:rPr>
        <w:t>l1</w:t>
      </w:r>
      <w:r w:rsidRPr="005C286F">
        <w:rPr>
          <w:lang w:val="kk-KZ"/>
        </w:rPr>
        <w:t xml:space="preserve">=d, егер шойыннан жасалса 2,5d және 1,6d (шойынның екі түріне сәйкес), егер жеңіл қорытпалардан жасалса, онда </w:t>
      </w:r>
      <w:r w:rsidRPr="005C286F">
        <w:rPr>
          <w:b/>
          <w:i/>
          <w:lang w:val="kk-KZ"/>
        </w:rPr>
        <w:t>l1</w:t>
      </w:r>
      <w:r w:rsidRPr="005C286F">
        <w:rPr>
          <w:lang w:val="kk-KZ"/>
        </w:rPr>
        <w:t>=2d және 2,5d.</w:t>
      </w:r>
    </w:p>
    <w:p w:rsidR="00151880" w:rsidRPr="00586296" w:rsidRDefault="00151880" w:rsidP="00151880">
      <w:pPr>
        <w:ind w:firstLine="709"/>
        <w:jc w:val="both"/>
        <w:rPr>
          <w:lang w:val="kk-KZ"/>
        </w:rPr>
      </w:pPr>
      <w:r w:rsidRPr="005C286F">
        <w:rPr>
          <w:lang w:val="kk-KZ"/>
        </w:rPr>
        <w:lastRenderedPageBreak/>
        <w:t>Бұрамасұқпаның бұранда ойылмаған (тегіс) бөлігінің диаметрін шамамен бұранданың орта диаметріне тең етіп алып жасау рұқсат етіледі. Мұндай бұрамасұқпалар белгілеуінде ''Бұрамасұқпа'' деген сөзден кейін “</w:t>
      </w:r>
      <w:smartTag w:uri="urn:schemas-microsoft-com:office:smarttags" w:element="metricconverter">
        <w:smartTagPr>
          <w:attr w:name="ProductID" w:val="2”"/>
        </w:smartTagPr>
        <w:r w:rsidRPr="005C286F">
          <w:rPr>
            <w:lang w:val="kk-KZ"/>
          </w:rPr>
          <w:t>2”</w:t>
        </w:r>
      </w:smartTag>
      <w:r w:rsidRPr="005C286F">
        <w:rPr>
          <w:lang w:val="kk-KZ"/>
        </w:rPr>
        <w:t xml:space="preserve"> таңбасын қояды.</w:t>
      </w:r>
    </w:p>
    <w:p w:rsidR="00151880" w:rsidRPr="00586296" w:rsidRDefault="00151880" w:rsidP="00151880">
      <w:pPr>
        <w:jc w:val="both"/>
        <w:rPr>
          <w:lang w:val="kk-KZ"/>
        </w:rPr>
      </w:pPr>
    </w:p>
    <w:p w:rsidR="00151880" w:rsidRPr="00586296" w:rsidRDefault="00151880" w:rsidP="00151880">
      <w:pPr>
        <w:jc w:val="both"/>
        <w:rPr>
          <w:lang w:val="kk-KZ"/>
        </w:rPr>
      </w:pPr>
      <w:r>
        <w:rPr>
          <w:noProof/>
        </w:rPr>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6029325" cy="1476375"/>
            <wp:effectExtent l="19050" t="0" r="9525" b="0"/>
            <wp:wrapSquare wrapText="bothSides"/>
            <wp:docPr id="14" name="Рисунок 20"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сканирование0006"/>
                    <pic:cNvPicPr>
                      <a:picLocks noChangeAspect="1" noChangeArrowheads="1"/>
                    </pic:cNvPicPr>
                  </pic:nvPicPr>
                  <pic:blipFill>
                    <a:blip r:embed="rId13">
                      <a:lum bright="-20000" contrast="46000"/>
                    </a:blip>
                    <a:srcRect l="1575" t="80527" r="50903" b="12370"/>
                    <a:stretch>
                      <a:fillRect/>
                    </a:stretch>
                  </pic:blipFill>
                  <pic:spPr bwMode="auto">
                    <a:xfrm>
                      <a:off x="0" y="0"/>
                      <a:ext cx="6029325" cy="1476375"/>
                    </a:xfrm>
                    <a:prstGeom prst="rect">
                      <a:avLst/>
                    </a:prstGeom>
                    <a:noFill/>
                    <a:ln w="9525">
                      <a:noFill/>
                      <a:miter lim="800000"/>
                      <a:headEnd/>
                      <a:tailEnd/>
                    </a:ln>
                  </pic:spPr>
                </pic:pic>
              </a:graphicData>
            </a:graphic>
          </wp:anchor>
        </w:drawing>
      </w:r>
    </w:p>
    <w:p w:rsidR="00151880" w:rsidRPr="00586296" w:rsidRDefault="00151880" w:rsidP="00151880">
      <w:pPr>
        <w:jc w:val="both"/>
        <w:rPr>
          <w:lang w:val="kk-KZ"/>
        </w:rPr>
      </w:pPr>
    </w:p>
    <w:p w:rsidR="00151880" w:rsidRPr="005C286F" w:rsidRDefault="00151880" w:rsidP="00151880">
      <w:pPr>
        <w:jc w:val="center"/>
        <w:rPr>
          <w:lang w:val="kk-KZ"/>
        </w:rPr>
      </w:pPr>
      <w:r>
        <w:rPr>
          <w:lang w:val="kk-KZ"/>
        </w:rPr>
        <w:t>Сурет 2.4</w:t>
      </w:r>
      <w:r w:rsidRPr="005C286F">
        <w:rPr>
          <w:lang w:val="kk-KZ"/>
        </w:rPr>
        <w:t>-Бұрамасұқпалардың орындалу түрлері</w:t>
      </w:r>
    </w:p>
    <w:p w:rsidR="00151880" w:rsidRPr="00586296" w:rsidRDefault="00151880" w:rsidP="00151880">
      <w:pPr>
        <w:rPr>
          <w:lang w:val="kk-KZ"/>
        </w:rPr>
      </w:pPr>
    </w:p>
    <w:p w:rsidR="00151880" w:rsidRPr="005C286F" w:rsidRDefault="00151880" w:rsidP="00151880">
      <w:pPr>
        <w:jc w:val="center"/>
        <w:rPr>
          <w:b/>
          <w:lang w:val="kk-KZ"/>
        </w:rPr>
      </w:pPr>
      <w:r w:rsidRPr="005C286F">
        <w:rPr>
          <w:b/>
          <w:lang w:val="kk-KZ"/>
        </w:rPr>
        <w:t>2.4 Бұрамалар</w:t>
      </w:r>
    </w:p>
    <w:p w:rsidR="00151880" w:rsidRPr="00586296" w:rsidRDefault="00151880" w:rsidP="00151880">
      <w:pPr>
        <w:jc w:val="center"/>
        <w:rPr>
          <w:lang w:val="kk-KZ"/>
        </w:rPr>
      </w:pPr>
    </w:p>
    <w:p w:rsidR="00151880" w:rsidRPr="005C286F" w:rsidRDefault="00151880" w:rsidP="00151880">
      <w:pPr>
        <w:ind w:firstLine="709"/>
        <w:jc w:val="both"/>
        <w:rPr>
          <w:lang w:val="kk-KZ"/>
        </w:rPr>
      </w:pPr>
      <w:r w:rsidRPr="005C286F">
        <w:rPr>
          <w:i/>
          <w:lang w:val="kk-KZ"/>
        </w:rPr>
        <w:t xml:space="preserve">Бұрама </w:t>
      </w:r>
      <w:r w:rsidRPr="005C286F">
        <w:rPr>
          <w:lang w:val="kk-KZ"/>
        </w:rPr>
        <w:t>деп бір ұшына бұранда ойылған, екінші ұшында басы бар (бұр</w:t>
      </w:r>
      <w:r>
        <w:rPr>
          <w:lang w:val="kk-KZ"/>
        </w:rPr>
        <w:t>а</w:t>
      </w:r>
      <w:r w:rsidRPr="005C286F">
        <w:rPr>
          <w:lang w:val="kk-KZ"/>
        </w:rPr>
        <w:t>маның кейбір түрлерінде басы болмауы мүмкін) цилиндрлік стерженьді атайды.</w:t>
      </w:r>
    </w:p>
    <w:p w:rsidR="00151880" w:rsidRDefault="00151880" w:rsidP="00151880">
      <w:pPr>
        <w:ind w:firstLine="708"/>
        <w:jc w:val="both"/>
        <w:rPr>
          <w:b/>
          <w:lang w:val="kk-KZ"/>
        </w:rPr>
      </w:pPr>
      <w:r w:rsidRPr="005C286F">
        <w:rPr>
          <w:lang w:val="kk-KZ"/>
        </w:rPr>
        <w:t>Бұрамалар екі түрлі болады- бекіту және қондыру бұрамалары. Бекіту бұрамалары тетікбөлшектерді біріктіруге қолданылады, ал қондыру бұрамалары саңылау</w:t>
      </w:r>
      <w:r>
        <w:rPr>
          <w:lang w:val="kk-KZ"/>
        </w:rPr>
        <w:t xml:space="preserve">ларды </w:t>
      </w:r>
      <w:r w:rsidRPr="005C286F">
        <w:rPr>
          <w:lang w:val="kk-KZ"/>
        </w:rPr>
        <w:t xml:space="preserve">реттеуге және құрастыру кезінде тетікбөлшектер жылжып кетпеу үшін қызмет атқарады. Ең көп қолданылатын бұрамалар суретте көрсетілген: МЕСТ 1491-80 бойынша жасалатын </w:t>
      </w:r>
      <w:r w:rsidRPr="005C286F">
        <w:rPr>
          <w:i/>
          <w:lang w:val="kk-KZ"/>
        </w:rPr>
        <w:t xml:space="preserve">цилиндрлік басы бар </w:t>
      </w:r>
      <w:r w:rsidRPr="005C286F">
        <w:rPr>
          <w:lang w:val="kk-KZ"/>
        </w:rPr>
        <w:t>(</w:t>
      </w:r>
      <w:r>
        <w:rPr>
          <w:lang w:val="kk-KZ"/>
        </w:rPr>
        <w:t>сурет 2.5,</w:t>
      </w:r>
      <w:r w:rsidRPr="005C286F">
        <w:rPr>
          <w:lang w:val="kk-KZ"/>
        </w:rPr>
        <w:t xml:space="preserve">а); МЕСТ 17473-80 бойынша жасалатын </w:t>
      </w:r>
      <w:r w:rsidRPr="005C286F">
        <w:rPr>
          <w:i/>
          <w:lang w:val="kk-KZ"/>
        </w:rPr>
        <w:t xml:space="preserve">жартылай дөңгелек басы бар </w:t>
      </w:r>
      <w:r w:rsidRPr="005C286F">
        <w:rPr>
          <w:lang w:val="kk-KZ"/>
        </w:rPr>
        <w:t>(</w:t>
      </w:r>
      <w:r>
        <w:rPr>
          <w:lang w:val="kk-KZ"/>
        </w:rPr>
        <w:t>с</w:t>
      </w:r>
      <w:r w:rsidRPr="005C286F">
        <w:rPr>
          <w:lang w:val="kk-KZ"/>
        </w:rPr>
        <w:t xml:space="preserve">урет 14ә); МЕСТ 14745-80 бойынша жасалатын </w:t>
      </w:r>
      <w:r w:rsidRPr="005C286F">
        <w:rPr>
          <w:i/>
          <w:lang w:val="kk-KZ"/>
        </w:rPr>
        <w:t>жасырын (</w:t>
      </w:r>
      <w:r>
        <w:rPr>
          <w:lang w:val="kk-KZ"/>
        </w:rPr>
        <w:t>сурет 2.5,</w:t>
      </w:r>
      <w:r w:rsidRPr="005C286F">
        <w:rPr>
          <w:lang w:val="kk-KZ"/>
        </w:rPr>
        <w:t>б</w:t>
      </w:r>
      <w:r w:rsidRPr="005C286F">
        <w:rPr>
          <w:i/>
          <w:lang w:val="kk-KZ"/>
        </w:rPr>
        <w:t>)</w:t>
      </w:r>
      <w:r w:rsidRPr="005C286F">
        <w:rPr>
          <w:lang w:val="kk-KZ"/>
        </w:rPr>
        <w:t xml:space="preserve">; МЕСТ 14474-80 бойынша жасалатын </w:t>
      </w:r>
      <w:r w:rsidRPr="005C286F">
        <w:rPr>
          <w:i/>
          <w:lang w:val="kk-KZ"/>
        </w:rPr>
        <w:t>жартылай жасырын</w:t>
      </w:r>
      <w:r w:rsidRPr="005C286F">
        <w:rPr>
          <w:lang w:val="kk-KZ"/>
        </w:rPr>
        <w:t xml:space="preserve"> (</w:t>
      </w:r>
      <w:r>
        <w:rPr>
          <w:lang w:val="kk-KZ"/>
        </w:rPr>
        <w:t>сурет 2.5,</w:t>
      </w:r>
      <w:r w:rsidRPr="005C286F">
        <w:rPr>
          <w:lang w:val="kk-KZ"/>
        </w:rPr>
        <w:t>в) бастары бар бұрамалар.</w:t>
      </w:r>
      <w:r w:rsidRPr="008F4483">
        <w:rPr>
          <w:b/>
          <w:lang w:val="kk-KZ"/>
        </w:rPr>
        <w:t xml:space="preserve"> </w:t>
      </w:r>
    </w:p>
    <w:p w:rsidR="00151880" w:rsidRDefault="00151880" w:rsidP="00151880">
      <w:pPr>
        <w:jc w:val="center"/>
        <w:rPr>
          <w:b/>
          <w:lang w:val="kk-KZ"/>
        </w:rPr>
      </w:pPr>
    </w:p>
    <w:p w:rsidR="00151880" w:rsidRPr="005C286F" w:rsidRDefault="00151880" w:rsidP="00151880">
      <w:pPr>
        <w:jc w:val="center"/>
        <w:rPr>
          <w:b/>
          <w:lang w:val="kk-KZ"/>
        </w:rPr>
      </w:pPr>
      <w:r w:rsidRPr="005C286F">
        <w:rPr>
          <w:b/>
          <w:lang w:val="kk-KZ"/>
        </w:rPr>
        <w:t>2.5 Тығырықтар</w:t>
      </w:r>
      <w:r>
        <w:rPr>
          <w:b/>
          <w:lang w:val="kk-KZ"/>
        </w:rPr>
        <w:t xml:space="preserve"> </w:t>
      </w:r>
      <w:r>
        <w:rPr>
          <w:b/>
          <w:lang w:val="en-US"/>
        </w:rPr>
        <w:t>(</w:t>
      </w:r>
      <w:r>
        <w:rPr>
          <w:b/>
        </w:rPr>
        <w:t>шайба</w:t>
      </w:r>
      <w:r>
        <w:rPr>
          <w:b/>
          <w:lang w:val="en-US"/>
        </w:rPr>
        <w:t>)</w:t>
      </w:r>
    </w:p>
    <w:p w:rsidR="00151880" w:rsidRPr="005C286F" w:rsidRDefault="00151880" w:rsidP="00151880">
      <w:pPr>
        <w:jc w:val="center"/>
        <w:rPr>
          <w:lang w:val="kk-KZ"/>
        </w:rPr>
      </w:pPr>
    </w:p>
    <w:p w:rsidR="00151880" w:rsidRPr="005C286F" w:rsidRDefault="00151880" w:rsidP="00151880">
      <w:pPr>
        <w:ind w:firstLine="709"/>
        <w:jc w:val="both"/>
        <w:rPr>
          <w:lang w:val="kk-KZ"/>
        </w:rPr>
      </w:pPr>
      <w:r w:rsidRPr="005C286F">
        <w:rPr>
          <w:i/>
          <w:lang w:val="kk-KZ"/>
        </w:rPr>
        <w:t>Тығырық</w:t>
      </w:r>
      <w:r w:rsidRPr="005C286F">
        <w:rPr>
          <w:lang w:val="kk-KZ"/>
        </w:rPr>
        <w:t xml:space="preserve"> әдетте дөңгелек пішінді, ортасында цилиндрлік тесігі бар пластина болып табылады. Олар бұрандамалар, сомындар, бұрамасұқпалар астына тетікбөлшек беті сыдырылмау үшін және бекіту тетікбөлшектері өзінен-өзі бұралып кетпеу үшін қойылады.</w:t>
      </w:r>
    </w:p>
    <w:p w:rsidR="00151880" w:rsidRDefault="00151880" w:rsidP="00151880">
      <w:pPr>
        <w:ind w:firstLine="709"/>
        <w:jc w:val="both"/>
        <w:rPr>
          <w:lang w:val="kk-KZ"/>
        </w:rPr>
      </w:pPr>
      <w:r w:rsidRPr="005C286F">
        <w:rPr>
          <w:lang w:val="kk-KZ"/>
        </w:rPr>
        <w:t>Стандарт тығырықтар қалыпты, үлкейтілген, кішірейтілген</w:t>
      </w:r>
      <w:r w:rsidRPr="005C286F">
        <w:rPr>
          <w:i/>
          <w:lang w:val="kk-KZ"/>
        </w:rPr>
        <w:t xml:space="preserve"> </w:t>
      </w:r>
      <w:r w:rsidRPr="005C286F">
        <w:rPr>
          <w:lang w:val="kk-KZ"/>
        </w:rPr>
        <w:t>деп бөлінеді. Пішіні мен қызметіне қарай олар былай бөлінеді: жалпы қызмет атқаратын дөңгелек (</w:t>
      </w:r>
      <w:r>
        <w:rPr>
          <w:lang w:val="kk-KZ"/>
        </w:rPr>
        <w:t>сурет 2.6,</w:t>
      </w:r>
      <w:r w:rsidRPr="005C286F">
        <w:rPr>
          <w:lang w:val="kk-KZ"/>
        </w:rPr>
        <w:t>а), квадратты</w:t>
      </w:r>
      <w:r w:rsidRPr="005C286F">
        <w:rPr>
          <w:i/>
          <w:lang w:val="kk-KZ"/>
        </w:rPr>
        <w:t xml:space="preserve"> </w:t>
      </w:r>
      <w:r w:rsidRPr="005C286F">
        <w:rPr>
          <w:lang w:val="kk-KZ"/>
        </w:rPr>
        <w:t>(</w:t>
      </w:r>
      <w:r>
        <w:rPr>
          <w:lang w:val="kk-KZ"/>
        </w:rPr>
        <w:t>сурет 2.6,</w:t>
      </w:r>
      <w:r w:rsidRPr="005C286F">
        <w:rPr>
          <w:lang w:val="kk-KZ"/>
        </w:rPr>
        <w:t>ә), серіппелі</w:t>
      </w:r>
      <w:r w:rsidRPr="005C286F">
        <w:rPr>
          <w:i/>
          <w:lang w:val="kk-KZ"/>
        </w:rPr>
        <w:t xml:space="preserve"> </w:t>
      </w:r>
      <w:r w:rsidRPr="005C286F">
        <w:rPr>
          <w:lang w:val="kk-KZ"/>
        </w:rPr>
        <w:t>(</w:t>
      </w:r>
      <w:r>
        <w:rPr>
          <w:lang w:val="kk-KZ"/>
        </w:rPr>
        <w:t>сурет 2.7</w:t>
      </w:r>
      <w:r w:rsidRPr="005C286F">
        <w:rPr>
          <w:lang w:val="kk-KZ"/>
        </w:rPr>
        <w:t>), көптабанды, тоқтататын, сфералық, алынатын, қиғаш және т.б.</w:t>
      </w:r>
    </w:p>
    <w:p w:rsidR="00151880" w:rsidRDefault="00151880" w:rsidP="00151880">
      <w:pPr>
        <w:ind w:firstLine="709"/>
        <w:jc w:val="both"/>
        <w:rPr>
          <w:lang w:val="kk-KZ"/>
        </w:rPr>
      </w:pPr>
    </w:p>
    <w:p w:rsidR="00151880" w:rsidRDefault="00151880" w:rsidP="00151880">
      <w:pPr>
        <w:ind w:firstLine="709"/>
        <w:jc w:val="both"/>
        <w:rPr>
          <w:lang w:val="kk-KZ"/>
        </w:rPr>
      </w:pPr>
    </w:p>
    <w:p w:rsidR="00151880" w:rsidRPr="005C286F" w:rsidRDefault="00151880" w:rsidP="00151880">
      <w:pPr>
        <w:ind w:firstLine="709"/>
        <w:jc w:val="both"/>
        <w:rPr>
          <w:lang w:val="kk-KZ"/>
        </w:rPr>
      </w:pPr>
    </w:p>
    <w:p w:rsidR="00151880" w:rsidRPr="005C286F" w:rsidRDefault="00151880" w:rsidP="00151880">
      <w:pPr>
        <w:ind w:firstLine="709"/>
        <w:jc w:val="both"/>
        <w:rPr>
          <w:lang w:val="kk-KZ"/>
        </w:rPr>
      </w:pPr>
    </w:p>
    <w:p w:rsidR="00151880" w:rsidRPr="005C286F" w:rsidRDefault="00151880" w:rsidP="00151880">
      <w:pPr>
        <w:jc w:val="center"/>
        <w:rPr>
          <w:lang w:val="kk-KZ"/>
        </w:rPr>
      </w:pPr>
      <w:r>
        <w:rPr>
          <w:noProof/>
        </w:rPr>
        <w:lastRenderedPageBreak/>
        <w:drawing>
          <wp:inline distT="0" distB="0" distL="0" distR="0">
            <wp:extent cx="3962400" cy="7572375"/>
            <wp:effectExtent l="19050" t="0" r="0" b="0"/>
            <wp:docPr id="17" name="Рисунок 15" descr="сканирование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сканирование0007"/>
                    <pic:cNvPicPr>
                      <a:picLocks noChangeAspect="1" noChangeArrowheads="1"/>
                    </pic:cNvPicPr>
                  </pic:nvPicPr>
                  <pic:blipFill>
                    <a:blip r:embed="rId14">
                      <a:lum bright="-20000" contrast="46000"/>
                    </a:blip>
                    <a:srcRect l="47058" t="5804" r="25000" b="54150"/>
                    <a:stretch>
                      <a:fillRect/>
                    </a:stretch>
                  </pic:blipFill>
                  <pic:spPr bwMode="auto">
                    <a:xfrm>
                      <a:off x="0" y="0"/>
                      <a:ext cx="3962400" cy="7572375"/>
                    </a:xfrm>
                    <a:prstGeom prst="rect">
                      <a:avLst/>
                    </a:prstGeom>
                    <a:noFill/>
                    <a:ln w="9525">
                      <a:noFill/>
                      <a:miter lim="800000"/>
                      <a:headEnd/>
                      <a:tailEnd/>
                    </a:ln>
                  </pic:spPr>
                </pic:pic>
              </a:graphicData>
            </a:graphic>
          </wp:inline>
        </w:drawing>
      </w:r>
    </w:p>
    <w:p w:rsidR="00151880" w:rsidRPr="005C286F" w:rsidRDefault="00151880" w:rsidP="00151880">
      <w:pPr>
        <w:jc w:val="center"/>
        <w:rPr>
          <w:lang w:val="kk-KZ"/>
        </w:rPr>
      </w:pPr>
    </w:p>
    <w:p w:rsidR="00151880" w:rsidRDefault="00151880" w:rsidP="00151880">
      <w:pPr>
        <w:jc w:val="center"/>
        <w:rPr>
          <w:lang w:val="kk-KZ"/>
        </w:rPr>
      </w:pPr>
      <w:r>
        <w:rPr>
          <w:lang w:val="kk-KZ"/>
        </w:rPr>
        <w:t>Cурет 2.5</w:t>
      </w:r>
      <w:r w:rsidRPr="005C286F">
        <w:rPr>
          <w:lang w:val="kk-KZ"/>
        </w:rPr>
        <w:t>- Бұрамалардың орындалу түрлері</w:t>
      </w:r>
    </w:p>
    <w:p w:rsidR="00151880" w:rsidRPr="005C286F" w:rsidRDefault="00151880" w:rsidP="00151880">
      <w:pPr>
        <w:jc w:val="center"/>
        <w:rPr>
          <w:lang w:val="kk-KZ"/>
        </w:rPr>
      </w:pPr>
    </w:p>
    <w:p w:rsidR="00151880" w:rsidRPr="005C286F" w:rsidRDefault="00151880" w:rsidP="00151880">
      <w:pPr>
        <w:jc w:val="both"/>
        <w:rPr>
          <w:lang w:val="kk-KZ"/>
        </w:rPr>
      </w:pPr>
    </w:p>
    <w:p w:rsidR="00151880" w:rsidRPr="005C286F" w:rsidRDefault="00151880" w:rsidP="00151880">
      <w:pPr>
        <w:jc w:val="both"/>
        <w:rPr>
          <w:lang w:val="kk-KZ"/>
        </w:rPr>
      </w:pPr>
    </w:p>
    <w:p w:rsidR="00151880" w:rsidRPr="005C286F" w:rsidRDefault="00151880" w:rsidP="00151880">
      <w:pPr>
        <w:jc w:val="both"/>
        <w:rPr>
          <w:lang w:val="kk-KZ"/>
        </w:rPr>
      </w:pPr>
    </w:p>
    <w:p w:rsidR="00151880" w:rsidRDefault="00151880" w:rsidP="00151880">
      <w:pPr>
        <w:jc w:val="center"/>
        <w:rPr>
          <w:lang w:val="kk-KZ"/>
        </w:rPr>
      </w:pPr>
      <w:r>
        <w:rPr>
          <w:noProof/>
        </w:rPr>
        <w:lastRenderedPageBreak/>
        <w:drawing>
          <wp:inline distT="0" distB="0" distL="0" distR="0">
            <wp:extent cx="6286500" cy="2724150"/>
            <wp:effectExtent l="19050" t="0" r="0" b="0"/>
            <wp:docPr id="18" name="Рисунок 18" descr="сканирование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канирование0013"/>
                    <pic:cNvPicPr>
                      <a:picLocks noChangeAspect="1" noChangeArrowheads="1"/>
                    </pic:cNvPicPr>
                  </pic:nvPicPr>
                  <pic:blipFill>
                    <a:blip r:embed="rId15">
                      <a:lum bright="-24000" contrast="36000"/>
                    </a:blip>
                    <a:srcRect l="2522" t="2089" r="5501" b="50941"/>
                    <a:stretch>
                      <a:fillRect/>
                    </a:stretch>
                  </pic:blipFill>
                  <pic:spPr bwMode="auto">
                    <a:xfrm>
                      <a:off x="0" y="0"/>
                      <a:ext cx="6286500" cy="2724150"/>
                    </a:xfrm>
                    <a:prstGeom prst="rect">
                      <a:avLst/>
                    </a:prstGeom>
                    <a:noFill/>
                    <a:ln w="9525">
                      <a:noFill/>
                      <a:miter lim="800000"/>
                      <a:headEnd/>
                      <a:tailEnd/>
                    </a:ln>
                  </pic:spPr>
                </pic:pic>
              </a:graphicData>
            </a:graphic>
          </wp:inline>
        </w:drawing>
      </w:r>
    </w:p>
    <w:p w:rsidR="00151880" w:rsidRDefault="00151880" w:rsidP="00151880">
      <w:pPr>
        <w:jc w:val="center"/>
        <w:rPr>
          <w:lang w:val="kk-KZ"/>
        </w:rPr>
      </w:pPr>
    </w:p>
    <w:p w:rsidR="00151880" w:rsidRPr="005C286F" w:rsidRDefault="00151880" w:rsidP="00151880">
      <w:pPr>
        <w:jc w:val="center"/>
        <w:rPr>
          <w:lang w:val="kk-KZ"/>
        </w:rPr>
      </w:pPr>
      <w:r>
        <w:rPr>
          <w:lang w:val="kk-KZ"/>
        </w:rPr>
        <w:t>Сурет 2.6</w:t>
      </w:r>
      <w:r w:rsidRPr="005C286F">
        <w:rPr>
          <w:lang w:val="kk-KZ"/>
        </w:rPr>
        <w:t>- Тығырықтың орындалу түрлері</w:t>
      </w:r>
    </w:p>
    <w:p w:rsidR="00151880" w:rsidRPr="005C286F" w:rsidRDefault="00151880" w:rsidP="00151880">
      <w:pPr>
        <w:jc w:val="center"/>
        <w:rPr>
          <w:lang w:val="kk-KZ"/>
        </w:rPr>
      </w:pPr>
    </w:p>
    <w:p w:rsidR="00151880" w:rsidRPr="005C286F" w:rsidRDefault="00151880" w:rsidP="00151880">
      <w:pPr>
        <w:jc w:val="center"/>
        <w:rPr>
          <w:lang w:val="kk-KZ"/>
        </w:rPr>
      </w:pPr>
    </w:p>
    <w:p w:rsidR="00151880" w:rsidRPr="005C286F" w:rsidRDefault="00151880" w:rsidP="00151880">
      <w:pPr>
        <w:jc w:val="center"/>
        <w:rPr>
          <w:lang w:val="kk-KZ"/>
        </w:rPr>
      </w:pPr>
      <w:r>
        <w:rPr>
          <w:noProof/>
        </w:rPr>
        <w:drawing>
          <wp:inline distT="0" distB="0" distL="0" distR="0">
            <wp:extent cx="3476625" cy="2371725"/>
            <wp:effectExtent l="19050" t="0" r="9525" b="0"/>
            <wp:docPr id="19" name="Рисунок 23"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сканирование0008"/>
                    <pic:cNvPicPr>
                      <a:picLocks noChangeAspect="1" noChangeArrowheads="1"/>
                    </pic:cNvPicPr>
                  </pic:nvPicPr>
                  <pic:blipFill>
                    <a:blip r:embed="rId16">
                      <a:lum bright="-20000" contrast="40000"/>
                    </a:blip>
                    <a:srcRect l="28239" t="52438" r="46088" b="34190"/>
                    <a:stretch>
                      <a:fillRect/>
                    </a:stretch>
                  </pic:blipFill>
                  <pic:spPr bwMode="auto">
                    <a:xfrm>
                      <a:off x="0" y="0"/>
                      <a:ext cx="3476625" cy="2371725"/>
                    </a:xfrm>
                    <a:prstGeom prst="rect">
                      <a:avLst/>
                    </a:prstGeom>
                    <a:noFill/>
                    <a:ln w="9525">
                      <a:noFill/>
                      <a:miter lim="800000"/>
                      <a:headEnd/>
                      <a:tailEnd/>
                    </a:ln>
                  </pic:spPr>
                </pic:pic>
              </a:graphicData>
            </a:graphic>
          </wp:inline>
        </w:drawing>
      </w:r>
    </w:p>
    <w:p w:rsidR="00151880" w:rsidRPr="005C286F" w:rsidRDefault="00151880" w:rsidP="00151880">
      <w:pPr>
        <w:jc w:val="center"/>
        <w:rPr>
          <w:lang w:val="kk-KZ"/>
        </w:rPr>
      </w:pPr>
    </w:p>
    <w:p w:rsidR="00151880" w:rsidRDefault="00151880" w:rsidP="00151880">
      <w:pPr>
        <w:jc w:val="center"/>
        <w:rPr>
          <w:lang w:val="kk-KZ"/>
        </w:rPr>
      </w:pPr>
      <w:r>
        <w:rPr>
          <w:lang w:val="kk-KZ"/>
        </w:rPr>
        <w:t>Сурет 2.7</w:t>
      </w:r>
      <w:r w:rsidRPr="005C286F">
        <w:rPr>
          <w:lang w:val="kk-KZ"/>
        </w:rPr>
        <w:t>- Серіппелі тығырықтың орындалу үлгісі</w:t>
      </w:r>
    </w:p>
    <w:p w:rsidR="00151880" w:rsidRDefault="00151880" w:rsidP="00151880">
      <w:pPr>
        <w:jc w:val="center"/>
        <w:rPr>
          <w:lang w:val="kk-KZ"/>
        </w:rPr>
      </w:pPr>
    </w:p>
    <w:p w:rsidR="00151880" w:rsidRPr="005C286F" w:rsidRDefault="00151880" w:rsidP="00151880">
      <w:pPr>
        <w:jc w:val="center"/>
        <w:rPr>
          <w:lang w:val="kk-KZ"/>
        </w:rPr>
      </w:pPr>
    </w:p>
    <w:p w:rsidR="00151880" w:rsidRDefault="00151880" w:rsidP="00151880">
      <w:pPr>
        <w:jc w:val="center"/>
        <w:rPr>
          <w:b/>
          <w:lang w:val="kk-KZ"/>
        </w:rPr>
      </w:pPr>
      <w:r w:rsidRPr="005C286F">
        <w:rPr>
          <w:b/>
          <w:lang w:val="kk-KZ"/>
        </w:rPr>
        <w:t>2.6 Бекіту тетікбөлшектерін белгілеу</w:t>
      </w:r>
    </w:p>
    <w:p w:rsidR="00151880" w:rsidRPr="0094077A" w:rsidRDefault="00151880" w:rsidP="00151880">
      <w:pPr>
        <w:jc w:val="center"/>
        <w:rPr>
          <w:b/>
          <w:lang w:val="kk-KZ"/>
        </w:rPr>
      </w:pPr>
    </w:p>
    <w:p w:rsidR="00151880" w:rsidRPr="005C286F" w:rsidRDefault="00151880" w:rsidP="00151880">
      <w:pPr>
        <w:ind w:firstLine="709"/>
        <w:jc w:val="both"/>
        <w:rPr>
          <w:lang w:val="kk-KZ"/>
        </w:rPr>
      </w:pPr>
      <w:r w:rsidRPr="005C286F">
        <w:rPr>
          <w:lang w:val="kk-KZ"/>
        </w:rPr>
        <w:t xml:space="preserve">Бекіту тетікбөлшектері белгілеуін </w:t>
      </w:r>
      <w:r>
        <w:rPr>
          <w:lang w:val="kk-KZ"/>
        </w:rPr>
        <w:t>2.1</w:t>
      </w:r>
      <w:r w:rsidRPr="005C286F">
        <w:rPr>
          <w:lang w:val="kk-KZ"/>
        </w:rPr>
        <w:t xml:space="preserve">-кестеде келтірілген тәртіп бойынша атқарады. Шартты белгілеуде орындаудың 1-түрін, бұранданың ірі қадамын, бұрандамалар үшін 8g және сомындар үшін 7H шекті ауытқу өрісін, </w:t>
      </w:r>
      <w:r w:rsidRPr="005C286F">
        <w:rPr>
          <w:i/>
          <w:lang w:val="kk-KZ"/>
        </w:rPr>
        <w:t>OO</w:t>
      </w:r>
      <w:r w:rsidRPr="005C286F">
        <w:rPr>
          <w:lang w:val="kk-KZ"/>
        </w:rPr>
        <w:t xml:space="preserve"> қаптау түрін (әрлеусіз) көрсетпейді. 6-пунктті сомындар үшін мүлдем алып тастайды. Көміртекті және легирленген болаттан жасалған бұрандама, сомын, бұрам</w:t>
      </w:r>
      <w:r>
        <w:rPr>
          <w:lang w:val="kk-KZ"/>
        </w:rPr>
        <w:t>а</w:t>
      </w:r>
      <w:r w:rsidRPr="005C286F">
        <w:rPr>
          <w:lang w:val="kk-KZ"/>
        </w:rPr>
        <w:t xml:space="preserve">сұқпа, бұрамашеге өздерінің белгілеуінде мына 12 беріктік класының біреуімен сипатталады: 3.6, 4.6, 4.8, 5.6, 5.8, 6.6, 6.8, 6.9, 8.8, 10.9, 12.9, 14.9. Беріктік класы белгілеуіндегі сандарды бір-біріне көбейткенде мПа-мен өлшенетін металл аққыштығы шегі анықталады. Егер бірінші санды 10-ға көбейтсе, онда мПа-мен өлшенетін үзілуге уақытша қарсыласу мәні </w:t>
      </w:r>
      <w:r w:rsidRPr="005C286F">
        <w:rPr>
          <w:lang w:val="kk-KZ"/>
        </w:rPr>
        <w:lastRenderedPageBreak/>
        <w:t>пайда болады. Белгілеуде сандар арасындағы нүктені қоймай 36, 46 және т.б. түрде жазады.</w:t>
      </w:r>
    </w:p>
    <w:p w:rsidR="00151880" w:rsidRPr="005C286F" w:rsidRDefault="00151880" w:rsidP="00151880">
      <w:pPr>
        <w:ind w:firstLine="540"/>
        <w:jc w:val="both"/>
        <w:rPr>
          <w:lang w:val="kk-KZ"/>
        </w:rPr>
      </w:pPr>
    </w:p>
    <w:p w:rsidR="00151880" w:rsidRPr="005C286F" w:rsidRDefault="00151880" w:rsidP="00151880">
      <w:pPr>
        <w:rPr>
          <w:lang w:val="kk-KZ"/>
        </w:rPr>
      </w:pPr>
      <w:r w:rsidRPr="005C286F">
        <w:rPr>
          <w:lang w:val="kk-KZ"/>
        </w:rPr>
        <w:t>Кесте 2</w:t>
      </w:r>
      <w:r>
        <w:rPr>
          <w:lang w:val="kk-KZ"/>
        </w:rPr>
        <w:t>.1</w:t>
      </w:r>
    </w:p>
    <w:p w:rsidR="00151880" w:rsidRPr="005C286F" w:rsidRDefault="00151880" w:rsidP="00151880">
      <w:pPr>
        <w:rPr>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9"/>
        <w:gridCol w:w="8261"/>
      </w:tblGrid>
      <w:tr w:rsidR="00151880" w:rsidRPr="005C286F" w:rsidTr="00AF04E5">
        <w:trPr>
          <w:trHeight w:val="579"/>
          <w:jc w:val="center"/>
        </w:trPr>
        <w:tc>
          <w:tcPr>
            <w:tcW w:w="979" w:type="dxa"/>
          </w:tcPr>
          <w:p w:rsidR="00151880" w:rsidRPr="00C449B1" w:rsidRDefault="00151880" w:rsidP="00AF04E5">
            <w:pPr>
              <w:jc w:val="both"/>
              <w:rPr>
                <w:rFonts w:eastAsia="SimSun"/>
                <w:lang w:val="kk-KZ"/>
              </w:rPr>
            </w:pPr>
            <w:r w:rsidRPr="00C449B1">
              <w:rPr>
                <w:rFonts w:eastAsia="SimSun"/>
                <w:lang w:val="kk-KZ"/>
              </w:rPr>
              <w:t>Орын нөмірі</w:t>
            </w:r>
          </w:p>
        </w:tc>
        <w:tc>
          <w:tcPr>
            <w:tcW w:w="8261" w:type="dxa"/>
          </w:tcPr>
          <w:p w:rsidR="00151880" w:rsidRPr="00C449B1" w:rsidRDefault="00151880" w:rsidP="00AF04E5">
            <w:pPr>
              <w:jc w:val="both"/>
              <w:rPr>
                <w:rFonts w:eastAsia="SimSun"/>
                <w:lang w:val="kk-KZ"/>
              </w:rPr>
            </w:pPr>
            <w:r w:rsidRPr="00C449B1">
              <w:rPr>
                <w:rFonts w:eastAsia="SimSun"/>
                <w:lang w:val="kk-KZ"/>
              </w:rPr>
              <w:t>Жазылатын параметр</w:t>
            </w:r>
          </w:p>
        </w:tc>
      </w:tr>
      <w:tr w:rsidR="00151880" w:rsidRPr="0047102C" w:rsidTr="00AF04E5">
        <w:trPr>
          <w:trHeight w:val="3184"/>
          <w:jc w:val="center"/>
        </w:trPr>
        <w:tc>
          <w:tcPr>
            <w:tcW w:w="979" w:type="dxa"/>
            <w:vAlign w:val="center"/>
          </w:tcPr>
          <w:p w:rsidR="00151880" w:rsidRPr="00C449B1" w:rsidRDefault="00151880" w:rsidP="00AF04E5">
            <w:pPr>
              <w:jc w:val="center"/>
              <w:rPr>
                <w:rFonts w:eastAsia="SimSun"/>
                <w:lang w:val="kk-KZ"/>
              </w:rPr>
            </w:pPr>
            <w:r w:rsidRPr="00C449B1">
              <w:rPr>
                <w:rFonts w:eastAsia="SimSun"/>
                <w:lang w:val="kk-KZ"/>
              </w:rPr>
              <w:t>1</w:t>
            </w:r>
          </w:p>
          <w:p w:rsidR="00151880" w:rsidRPr="00C449B1" w:rsidRDefault="00151880" w:rsidP="00AF04E5">
            <w:pPr>
              <w:jc w:val="center"/>
              <w:rPr>
                <w:rFonts w:eastAsia="SimSun"/>
                <w:lang w:val="kk-KZ"/>
              </w:rPr>
            </w:pPr>
            <w:r w:rsidRPr="00C449B1">
              <w:rPr>
                <w:rFonts w:eastAsia="SimSun"/>
                <w:lang w:val="kk-KZ"/>
              </w:rPr>
              <w:t>2</w:t>
            </w:r>
          </w:p>
          <w:p w:rsidR="00151880" w:rsidRPr="00C449B1" w:rsidRDefault="00151880" w:rsidP="00AF04E5">
            <w:pPr>
              <w:jc w:val="center"/>
              <w:rPr>
                <w:rFonts w:eastAsia="SimSun"/>
                <w:lang w:val="kk-KZ"/>
              </w:rPr>
            </w:pPr>
            <w:r w:rsidRPr="00C449B1">
              <w:rPr>
                <w:rFonts w:eastAsia="SimSun"/>
                <w:lang w:val="kk-KZ"/>
              </w:rPr>
              <w:t>3</w:t>
            </w:r>
          </w:p>
          <w:p w:rsidR="00151880" w:rsidRPr="00C449B1" w:rsidRDefault="00151880" w:rsidP="00AF04E5">
            <w:pPr>
              <w:jc w:val="center"/>
              <w:rPr>
                <w:rFonts w:eastAsia="SimSun"/>
                <w:lang w:val="kk-KZ"/>
              </w:rPr>
            </w:pPr>
            <w:r w:rsidRPr="00C449B1">
              <w:rPr>
                <w:rFonts w:eastAsia="SimSun"/>
                <w:lang w:val="kk-KZ"/>
              </w:rPr>
              <w:t>4</w:t>
            </w:r>
          </w:p>
          <w:p w:rsidR="00151880" w:rsidRPr="00C449B1" w:rsidRDefault="00151880" w:rsidP="00AF04E5">
            <w:pPr>
              <w:jc w:val="center"/>
              <w:rPr>
                <w:rFonts w:eastAsia="SimSun"/>
                <w:lang w:val="kk-KZ"/>
              </w:rPr>
            </w:pPr>
            <w:r w:rsidRPr="00C449B1">
              <w:rPr>
                <w:rFonts w:eastAsia="SimSun"/>
                <w:lang w:val="kk-KZ"/>
              </w:rPr>
              <w:t>5</w:t>
            </w:r>
          </w:p>
          <w:p w:rsidR="00151880" w:rsidRPr="00C449B1" w:rsidRDefault="00151880" w:rsidP="00AF04E5">
            <w:pPr>
              <w:jc w:val="center"/>
              <w:rPr>
                <w:rFonts w:eastAsia="SimSun"/>
                <w:lang w:val="kk-KZ"/>
              </w:rPr>
            </w:pPr>
            <w:r w:rsidRPr="00C449B1">
              <w:rPr>
                <w:rFonts w:eastAsia="SimSun"/>
                <w:lang w:val="kk-KZ"/>
              </w:rPr>
              <w:t>6</w:t>
            </w:r>
          </w:p>
          <w:p w:rsidR="00151880" w:rsidRPr="00C449B1" w:rsidRDefault="00151880" w:rsidP="00AF04E5">
            <w:pPr>
              <w:jc w:val="center"/>
              <w:rPr>
                <w:rFonts w:eastAsia="SimSun"/>
                <w:lang w:val="kk-KZ"/>
              </w:rPr>
            </w:pPr>
            <w:r w:rsidRPr="00C449B1">
              <w:rPr>
                <w:rFonts w:eastAsia="SimSun"/>
                <w:lang w:val="kk-KZ"/>
              </w:rPr>
              <w:t>7</w:t>
            </w:r>
          </w:p>
          <w:p w:rsidR="00151880" w:rsidRPr="00C449B1" w:rsidRDefault="00151880" w:rsidP="00AF04E5">
            <w:pPr>
              <w:jc w:val="center"/>
              <w:rPr>
                <w:rFonts w:eastAsia="SimSun"/>
                <w:lang w:val="kk-KZ"/>
              </w:rPr>
            </w:pPr>
            <w:r w:rsidRPr="00C449B1">
              <w:rPr>
                <w:rFonts w:eastAsia="SimSun"/>
                <w:lang w:val="kk-KZ"/>
              </w:rPr>
              <w:t>8</w:t>
            </w:r>
          </w:p>
          <w:p w:rsidR="00151880" w:rsidRPr="00C449B1" w:rsidRDefault="00151880" w:rsidP="00AF04E5">
            <w:pPr>
              <w:jc w:val="center"/>
              <w:rPr>
                <w:rFonts w:eastAsia="SimSun"/>
                <w:lang w:val="kk-KZ"/>
              </w:rPr>
            </w:pPr>
            <w:r w:rsidRPr="00C449B1">
              <w:rPr>
                <w:rFonts w:eastAsia="SimSun"/>
                <w:lang w:val="kk-KZ"/>
              </w:rPr>
              <w:t>9</w:t>
            </w:r>
          </w:p>
          <w:p w:rsidR="00151880" w:rsidRPr="00C449B1" w:rsidRDefault="00151880" w:rsidP="00AF04E5">
            <w:pPr>
              <w:jc w:val="center"/>
              <w:rPr>
                <w:rFonts w:eastAsia="SimSun"/>
                <w:lang w:val="kk-KZ"/>
              </w:rPr>
            </w:pPr>
            <w:r w:rsidRPr="00C449B1">
              <w:rPr>
                <w:rFonts w:eastAsia="SimSun"/>
                <w:lang w:val="kk-KZ"/>
              </w:rPr>
              <w:t>10</w:t>
            </w:r>
          </w:p>
          <w:p w:rsidR="00151880" w:rsidRPr="00C449B1" w:rsidRDefault="00151880" w:rsidP="00AF04E5">
            <w:pPr>
              <w:jc w:val="center"/>
              <w:rPr>
                <w:rFonts w:eastAsia="SimSun"/>
                <w:lang w:val="kk-KZ"/>
              </w:rPr>
            </w:pPr>
            <w:r w:rsidRPr="00C449B1">
              <w:rPr>
                <w:rFonts w:eastAsia="SimSun"/>
                <w:lang w:val="kk-KZ"/>
              </w:rPr>
              <w:t>11</w:t>
            </w:r>
          </w:p>
        </w:tc>
        <w:tc>
          <w:tcPr>
            <w:tcW w:w="8261" w:type="dxa"/>
          </w:tcPr>
          <w:p w:rsidR="00151880" w:rsidRPr="00C449B1" w:rsidRDefault="00151880" w:rsidP="00AF04E5">
            <w:pPr>
              <w:jc w:val="both"/>
              <w:rPr>
                <w:rFonts w:eastAsia="SimSun"/>
                <w:lang w:val="kk-KZ"/>
              </w:rPr>
            </w:pPr>
            <w:r w:rsidRPr="00C449B1">
              <w:rPr>
                <w:rFonts w:eastAsia="SimSun"/>
                <w:lang w:val="kk-KZ"/>
              </w:rPr>
              <w:t>Тетікбөлшектің атауы</w:t>
            </w:r>
          </w:p>
          <w:p w:rsidR="00151880" w:rsidRPr="00C449B1" w:rsidRDefault="00151880" w:rsidP="00AF04E5">
            <w:pPr>
              <w:jc w:val="both"/>
              <w:rPr>
                <w:rFonts w:eastAsia="SimSun"/>
                <w:lang w:val="kk-KZ"/>
              </w:rPr>
            </w:pPr>
            <w:r w:rsidRPr="00C449B1">
              <w:rPr>
                <w:rFonts w:eastAsia="SimSun"/>
                <w:lang w:val="kk-KZ"/>
              </w:rPr>
              <w:t>Жасау түрі</w:t>
            </w:r>
          </w:p>
          <w:p w:rsidR="00151880" w:rsidRPr="00C449B1" w:rsidRDefault="00151880" w:rsidP="00AF04E5">
            <w:pPr>
              <w:jc w:val="both"/>
              <w:rPr>
                <w:rFonts w:eastAsia="SimSun"/>
                <w:lang w:val="kk-KZ"/>
              </w:rPr>
            </w:pPr>
            <w:r w:rsidRPr="00C449B1">
              <w:rPr>
                <w:rFonts w:eastAsia="SimSun"/>
                <w:lang w:val="kk-KZ"/>
              </w:rPr>
              <w:t>Бұранданың диаметрі</w:t>
            </w:r>
          </w:p>
          <w:p w:rsidR="00151880" w:rsidRPr="00C449B1" w:rsidRDefault="00151880" w:rsidP="00AF04E5">
            <w:pPr>
              <w:jc w:val="both"/>
              <w:rPr>
                <w:rFonts w:eastAsia="SimSun"/>
                <w:lang w:val="kk-KZ"/>
              </w:rPr>
            </w:pPr>
            <w:r w:rsidRPr="00C449B1">
              <w:rPr>
                <w:rFonts w:eastAsia="SimSun"/>
                <w:lang w:val="kk-KZ"/>
              </w:rPr>
              <w:t>Бұранданың адымы (ірі қадам көрсетілмейді)</w:t>
            </w:r>
          </w:p>
          <w:p w:rsidR="00151880" w:rsidRPr="00C449B1" w:rsidRDefault="00151880" w:rsidP="00AF04E5">
            <w:pPr>
              <w:jc w:val="both"/>
              <w:rPr>
                <w:rFonts w:eastAsia="SimSun"/>
                <w:lang w:val="kk-KZ"/>
              </w:rPr>
            </w:pPr>
            <w:r w:rsidRPr="00C449B1">
              <w:rPr>
                <w:rFonts w:eastAsia="SimSun"/>
                <w:lang w:val="kk-KZ"/>
              </w:rPr>
              <w:t>Дәлдік өрісінің әріптік-сандық белгісі</w:t>
            </w:r>
          </w:p>
          <w:p w:rsidR="00151880" w:rsidRPr="00C449B1" w:rsidRDefault="00151880" w:rsidP="00AF04E5">
            <w:pPr>
              <w:jc w:val="both"/>
              <w:rPr>
                <w:rFonts w:eastAsia="SimSun"/>
                <w:lang w:val="kk-KZ"/>
              </w:rPr>
            </w:pPr>
            <w:r w:rsidRPr="00C449B1">
              <w:rPr>
                <w:rFonts w:eastAsia="SimSun"/>
                <w:lang w:val="kk-KZ"/>
              </w:rPr>
              <w:t>Сырықтың ұзындығы (бұрандама мен ұстастырма үшін)</w:t>
            </w:r>
          </w:p>
          <w:p w:rsidR="00151880" w:rsidRPr="00C449B1" w:rsidRDefault="00151880" w:rsidP="00AF04E5">
            <w:pPr>
              <w:jc w:val="both"/>
              <w:rPr>
                <w:rFonts w:eastAsia="SimSun"/>
                <w:lang w:val="kk-KZ"/>
              </w:rPr>
            </w:pPr>
            <w:r w:rsidRPr="00C449B1">
              <w:rPr>
                <w:rFonts w:eastAsia="SimSun"/>
                <w:lang w:val="kk-KZ"/>
              </w:rPr>
              <w:t>Беріктік класы немесе тобы</w:t>
            </w:r>
          </w:p>
          <w:p w:rsidR="00151880" w:rsidRPr="00C449B1" w:rsidRDefault="00151880" w:rsidP="00AF04E5">
            <w:pPr>
              <w:jc w:val="both"/>
              <w:rPr>
                <w:rFonts w:eastAsia="SimSun"/>
                <w:lang w:val="kk-KZ"/>
              </w:rPr>
            </w:pPr>
            <w:r w:rsidRPr="00C449B1">
              <w:rPr>
                <w:rFonts w:eastAsia="SimSun"/>
                <w:lang w:val="kk-KZ"/>
              </w:rPr>
              <w:t>Тынық құрышты пайдалану жөнінде нұсқау</w:t>
            </w:r>
          </w:p>
          <w:p w:rsidR="00151880" w:rsidRPr="00C449B1" w:rsidRDefault="00151880" w:rsidP="00AF04E5">
            <w:pPr>
              <w:jc w:val="both"/>
              <w:rPr>
                <w:rFonts w:eastAsia="SimSun"/>
                <w:lang w:val="kk-KZ"/>
              </w:rPr>
            </w:pPr>
            <w:r w:rsidRPr="00C449B1">
              <w:rPr>
                <w:rFonts w:eastAsia="SimSun"/>
                <w:lang w:val="kk-KZ"/>
              </w:rPr>
              <w:t>Қаптау түрі</w:t>
            </w:r>
          </w:p>
          <w:p w:rsidR="00151880" w:rsidRPr="00C449B1" w:rsidRDefault="00151880" w:rsidP="00AF04E5">
            <w:pPr>
              <w:jc w:val="both"/>
              <w:rPr>
                <w:rFonts w:eastAsia="SimSun"/>
                <w:lang w:val="kk-KZ"/>
              </w:rPr>
            </w:pPr>
            <w:r w:rsidRPr="00C449B1">
              <w:rPr>
                <w:rFonts w:eastAsia="SimSun"/>
                <w:lang w:val="kk-KZ"/>
              </w:rPr>
              <w:t>Қаптау қабығының қалыңдығы (мкм есебімен)</w:t>
            </w:r>
          </w:p>
          <w:p w:rsidR="00151880" w:rsidRPr="00C449B1" w:rsidRDefault="00151880" w:rsidP="00AF04E5">
            <w:pPr>
              <w:jc w:val="both"/>
              <w:rPr>
                <w:rFonts w:eastAsia="SimSun"/>
                <w:lang w:val="kk-KZ"/>
              </w:rPr>
            </w:pPr>
            <w:r w:rsidRPr="00C449B1">
              <w:rPr>
                <w:rFonts w:eastAsia="SimSun"/>
                <w:lang w:val="kk-KZ"/>
              </w:rPr>
              <w:t>Бұйымның пішінін және өлшемдерін анықтайтын стандарттың нөмірі</w:t>
            </w:r>
          </w:p>
        </w:tc>
      </w:tr>
    </w:tbl>
    <w:p w:rsidR="00151880" w:rsidRPr="005C286F" w:rsidRDefault="00151880" w:rsidP="00151880">
      <w:pPr>
        <w:jc w:val="both"/>
        <w:rPr>
          <w:lang w:val="kk-KZ"/>
        </w:rPr>
      </w:pPr>
    </w:p>
    <w:p w:rsidR="00151880" w:rsidRPr="005C286F" w:rsidRDefault="00151880" w:rsidP="00151880">
      <w:pPr>
        <w:ind w:firstLine="709"/>
        <w:jc w:val="both"/>
        <w:rPr>
          <w:lang w:val="kk-KZ"/>
        </w:rPr>
      </w:pPr>
      <w:r w:rsidRPr="005C286F">
        <w:rPr>
          <w:lang w:val="kk-KZ"/>
        </w:rPr>
        <w:t>Көміртекті болаттардан жасалған бұрандамалар үшін беріктік сыныбын мына жеті санның біреуімен көрсетеді: 4, 5, 6, 8, 10, 12, 14. Бұл сандарды 10-ға көбейткенде сынау күшінен пайда болатын кернеу мәнін (мПа-мен өлшегенде) алады.</w:t>
      </w:r>
    </w:p>
    <w:p w:rsidR="00151880" w:rsidRPr="005C286F" w:rsidRDefault="00151880" w:rsidP="00151880">
      <w:pPr>
        <w:ind w:firstLine="709"/>
        <w:jc w:val="both"/>
        <w:rPr>
          <w:lang w:val="kk-KZ"/>
        </w:rPr>
      </w:pPr>
      <w:r w:rsidRPr="005C286F">
        <w:rPr>
          <w:lang w:val="kk-KZ"/>
        </w:rPr>
        <w:t>Қаптау түрін де сандармен белгілейді: 01 – хроматталған мырыштық; 02 – хроматталған кадмийлік; 03 – мыс-никель (көпқабатты); 04 – мыс-никель-хром (көпқабатты); 05 – химиялық оксидтік; 06 – майлау көмегімен алынған фосфаттық және т.б.</w:t>
      </w:r>
    </w:p>
    <w:p w:rsidR="00151880" w:rsidRPr="005C286F" w:rsidRDefault="00151880" w:rsidP="00151880">
      <w:pPr>
        <w:ind w:firstLine="709"/>
        <w:jc w:val="both"/>
        <w:rPr>
          <w:lang w:val="kk-KZ"/>
        </w:rPr>
      </w:pPr>
      <w:r w:rsidRPr="005C286F">
        <w:rPr>
          <w:lang w:val="kk-KZ"/>
        </w:rPr>
        <w:t>Бекіту тетікбөлшектерін шартты белгілеу мысалдарын келтірейік.</w:t>
      </w:r>
    </w:p>
    <w:p w:rsidR="00151880" w:rsidRPr="005C286F" w:rsidRDefault="00151880" w:rsidP="00151880">
      <w:pPr>
        <w:ind w:firstLine="709"/>
        <w:jc w:val="both"/>
        <w:rPr>
          <w:lang w:val="kk-KZ"/>
        </w:rPr>
      </w:pPr>
      <w:r w:rsidRPr="005C286F">
        <w:rPr>
          <w:b/>
          <w:lang w:val="kk-KZ"/>
        </w:rPr>
        <w:t xml:space="preserve">Бұрандама. </w:t>
      </w:r>
      <w:r w:rsidRPr="005C286F">
        <w:rPr>
          <w:lang w:val="kk-KZ"/>
        </w:rPr>
        <w:t>1-мысал.</w:t>
      </w:r>
      <w:r w:rsidRPr="005C286F">
        <w:rPr>
          <w:b/>
          <w:lang w:val="kk-KZ"/>
        </w:rPr>
        <w:t xml:space="preserve"> </w:t>
      </w:r>
      <w:r w:rsidRPr="005C286F">
        <w:rPr>
          <w:i/>
          <w:lang w:val="kk-KZ"/>
        </w:rPr>
        <w:t>Бұрандама</w:t>
      </w:r>
      <w:r w:rsidRPr="005C286F">
        <w:rPr>
          <w:lang w:val="kk-KZ"/>
        </w:rPr>
        <w:t xml:space="preserve"> </w:t>
      </w:r>
      <w:r w:rsidRPr="005C286F">
        <w:rPr>
          <w:i/>
          <w:lang w:val="kk-KZ"/>
        </w:rPr>
        <w:t>М</w:t>
      </w:r>
      <w:r w:rsidRPr="005C286F">
        <w:rPr>
          <w:lang w:val="kk-KZ"/>
        </w:rPr>
        <w:t>12-6</w:t>
      </w:r>
      <w:r w:rsidRPr="005C286F">
        <w:rPr>
          <w:i/>
          <w:lang w:val="kk-KZ"/>
        </w:rPr>
        <w:t>g</w:t>
      </w:r>
      <w:r w:rsidRPr="005C286F">
        <w:rPr>
          <w:lang w:val="kk-KZ"/>
        </w:rPr>
        <w:t xml:space="preserve">×60.58 </w:t>
      </w:r>
      <w:r w:rsidRPr="005C286F">
        <w:rPr>
          <w:i/>
          <w:lang w:val="kk-KZ"/>
        </w:rPr>
        <w:t>МЕСТ</w:t>
      </w:r>
      <w:r w:rsidRPr="005C286F">
        <w:rPr>
          <w:lang w:val="kk-KZ"/>
        </w:rPr>
        <w:t xml:space="preserve"> 7798-70-1 – орындауда жасалған (1-ді жазбайды), ірі адымды (көрсетпейді), ұзындығы 60 мм-ге тең, 5.8 беріктік класы бойынша, қаптаусыз жасалған бұрандама.</w:t>
      </w:r>
    </w:p>
    <w:p w:rsidR="00151880" w:rsidRPr="005C286F" w:rsidRDefault="00151880" w:rsidP="00151880">
      <w:pPr>
        <w:jc w:val="both"/>
        <w:rPr>
          <w:lang w:val="kk-KZ"/>
        </w:rPr>
      </w:pPr>
      <w:r w:rsidRPr="005C286F">
        <w:rPr>
          <w:lang w:val="kk-KZ"/>
        </w:rPr>
        <w:tab/>
        <w:t>2-мысал.</w:t>
      </w:r>
      <w:r w:rsidRPr="005C286F">
        <w:rPr>
          <w:b/>
          <w:lang w:val="kk-KZ"/>
        </w:rPr>
        <w:t xml:space="preserve"> </w:t>
      </w:r>
      <w:r w:rsidRPr="005C286F">
        <w:rPr>
          <w:i/>
          <w:lang w:val="kk-KZ"/>
        </w:rPr>
        <w:t>Бұрандама</w:t>
      </w:r>
      <w:r w:rsidRPr="005C286F">
        <w:rPr>
          <w:lang w:val="kk-KZ"/>
        </w:rPr>
        <w:t xml:space="preserve"> 2М12×1,25-6</w:t>
      </w:r>
      <w:r w:rsidRPr="005C286F">
        <w:rPr>
          <w:i/>
          <w:lang w:val="kk-KZ"/>
        </w:rPr>
        <w:t>g</w:t>
      </w:r>
      <w:r w:rsidRPr="005C286F">
        <w:rPr>
          <w:lang w:val="kk-KZ"/>
        </w:rPr>
        <w:t xml:space="preserve">×60.21.019 </w:t>
      </w:r>
      <w:r w:rsidRPr="005C286F">
        <w:rPr>
          <w:i/>
          <w:lang w:val="kk-KZ"/>
        </w:rPr>
        <w:t>МЕСТ</w:t>
      </w:r>
      <w:r w:rsidRPr="005C286F">
        <w:rPr>
          <w:lang w:val="kk-KZ"/>
        </w:rPr>
        <w:t xml:space="preserve"> 7798-70-алтыжақты басы бар, 2 – орындауда жасалған, </w:t>
      </w:r>
      <w:r>
        <w:rPr>
          <w:lang w:val="kk-KZ"/>
        </w:rPr>
        <w:t>ұсақ адымды (1,25), ұзындығы 60</w:t>
      </w:r>
      <w:r w:rsidRPr="005C286F">
        <w:rPr>
          <w:lang w:val="kk-KZ"/>
        </w:rPr>
        <w:t>мм, 21-материал тобынан жасалған, хроматт</w:t>
      </w:r>
      <w:r>
        <w:rPr>
          <w:lang w:val="kk-KZ"/>
        </w:rPr>
        <w:t>алған мырыштық (01) қалыңдығы 9</w:t>
      </w:r>
      <w:r w:rsidRPr="005C286F">
        <w:rPr>
          <w:lang w:val="kk-KZ"/>
        </w:rPr>
        <w:t>мкм-лік қаптауы бар бұрандама.</w:t>
      </w:r>
    </w:p>
    <w:p w:rsidR="00151880" w:rsidRPr="005C286F" w:rsidRDefault="00151880" w:rsidP="00151880">
      <w:pPr>
        <w:jc w:val="both"/>
        <w:rPr>
          <w:lang w:val="kk-KZ"/>
        </w:rPr>
      </w:pPr>
      <w:r w:rsidRPr="005C286F">
        <w:rPr>
          <w:lang w:val="kk-KZ"/>
        </w:rPr>
        <w:tab/>
        <w:t xml:space="preserve">Ауытқу өрісін </w:t>
      </w:r>
      <w:r w:rsidRPr="005C286F">
        <w:rPr>
          <w:i/>
          <w:lang w:val="kk-KZ"/>
        </w:rPr>
        <w:t>МЕСТ</w:t>
      </w:r>
      <w:r w:rsidRPr="005C286F">
        <w:rPr>
          <w:lang w:val="kk-KZ"/>
        </w:rPr>
        <w:t xml:space="preserve"> 15589-79...15591-70 бойынша тұрпайы дәлдікпен (С дәлдік сыныпы) жасалатын бұрандамаларда көрсетпейді, мысалы,</w:t>
      </w:r>
      <w:r w:rsidRPr="005C286F">
        <w:rPr>
          <w:i/>
          <w:lang w:val="kk-KZ"/>
        </w:rPr>
        <w:t xml:space="preserve"> Бұрандама</w:t>
      </w:r>
      <w:r w:rsidRPr="005C286F">
        <w:rPr>
          <w:lang w:val="kk-KZ"/>
        </w:rPr>
        <w:t xml:space="preserve"> </w:t>
      </w:r>
      <w:r w:rsidRPr="005C286F">
        <w:rPr>
          <w:i/>
          <w:lang w:val="kk-KZ"/>
        </w:rPr>
        <w:t>М</w:t>
      </w:r>
      <w:r w:rsidRPr="005C286F">
        <w:rPr>
          <w:lang w:val="kk-KZ"/>
        </w:rPr>
        <w:t xml:space="preserve">12х60.36 </w:t>
      </w:r>
      <w:r w:rsidRPr="005C286F">
        <w:rPr>
          <w:i/>
          <w:lang w:val="kk-KZ"/>
        </w:rPr>
        <w:t xml:space="preserve">МЕСТ </w:t>
      </w:r>
      <w:r w:rsidRPr="005C286F">
        <w:rPr>
          <w:lang w:val="kk-KZ"/>
        </w:rPr>
        <w:t>15591-70.</w:t>
      </w:r>
    </w:p>
    <w:p w:rsidR="00151880" w:rsidRPr="005C286F" w:rsidRDefault="00151880" w:rsidP="00151880">
      <w:pPr>
        <w:jc w:val="both"/>
        <w:rPr>
          <w:lang w:val="kk-KZ"/>
        </w:rPr>
      </w:pPr>
      <w:r w:rsidRPr="005C286F">
        <w:rPr>
          <w:lang w:val="kk-KZ"/>
        </w:rPr>
        <w:tab/>
      </w:r>
      <w:r w:rsidRPr="005C286F">
        <w:rPr>
          <w:b/>
          <w:lang w:val="kk-KZ"/>
        </w:rPr>
        <w:t xml:space="preserve">Бұрама. </w:t>
      </w:r>
      <w:r w:rsidRPr="005C286F">
        <w:rPr>
          <w:lang w:val="kk-KZ"/>
        </w:rPr>
        <w:t>1-мысал</w:t>
      </w:r>
      <w:r w:rsidRPr="005C286F">
        <w:rPr>
          <w:b/>
          <w:lang w:val="kk-KZ"/>
        </w:rPr>
        <w:t>.</w:t>
      </w:r>
      <w:r w:rsidRPr="005C286F">
        <w:rPr>
          <w:lang w:val="kk-KZ"/>
        </w:rPr>
        <w:t xml:space="preserve"> </w:t>
      </w:r>
      <w:r w:rsidRPr="005C286F">
        <w:rPr>
          <w:i/>
          <w:lang w:val="kk-KZ"/>
        </w:rPr>
        <w:t>Бұрама</w:t>
      </w:r>
      <w:r w:rsidRPr="005C286F">
        <w:rPr>
          <w:lang w:val="kk-KZ"/>
        </w:rPr>
        <w:t xml:space="preserve"> </w:t>
      </w:r>
      <w:r w:rsidRPr="005C286F">
        <w:rPr>
          <w:i/>
          <w:lang w:val="kk-KZ"/>
        </w:rPr>
        <w:t>АМ</w:t>
      </w:r>
      <w:r w:rsidRPr="005C286F">
        <w:rPr>
          <w:lang w:val="kk-KZ"/>
        </w:rPr>
        <w:t>8-6</w:t>
      </w:r>
      <w:r w:rsidRPr="005C286F">
        <w:rPr>
          <w:i/>
          <w:lang w:val="kk-KZ"/>
        </w:rPr>
        <w:t>g</w:t>
      </w:r>
      <w:r w:rsidRPr="005C286F">
        <w:rPr>
          <w:lang w:val="kk-KZ"/>
        </w:rPr>
        <w:t xml:space="preserve">×50.48 </w:t>
      </w:r>
      <w:r w:rsidRPr="005C286F">
        <w:rPr>
          <w:i/>
          <w:lang w:val="kk-KZ"/>
        </w:rPr>
        <w:t>МЕСТ</w:t>
      </w:r>
      <w:r w:rsidRPr="005C286F">
        <w:rPr>
          <w:lang w:val="kk-KZ"/>
        </w:rPr>
        <w:t xml:space="preserve"> 1491-80 – цилиндрлік басы бар,</w:t>
      </w:r>
      <w:r w:rsidRPr="005C286F">
        <w:rPr>
          <w:i/>
          <w:lang w:val="kk-KZ"/>
        </w:rPr>
        <w:t xml:space="preserve"> А</w:t>
      </w:r>
      <w:r w:rsidRPr="005C286F">
        <w:rPr>
          <w:lang w:val="kk-KZ"/>
        </w:rPr>
        <w:t xml:space="preserve"> дәлдігінде орындалған бұрама (белгілеуінің басқа бөліктері түсіндіруді талап етпейді).</w:t>
      </w:r>
    </w:p>
    <w:p w:rsidR="00151880" w:rsidRPr="005C286F" w:rsidRDefault="00151880" w:rsidP="00151880">
      <w:pPr>
        <w:jc w:val="both"/>
        <w:rPr>
          <w:lang w:val="kk-KZ"/>
        </w:rPr>
      </w:pPr>
      <w:r w:rsidRPr="005C286F">
        <w:rPr>
          <w:lang w:val="kk-KZ"/>
        </w:rPr>
        <w:tab/>
        <w:t>2-мысал</w:t>
      </w:r>
      <w:r w:rsidRPr="005C286F">
        <w:rPr>
          <w:b/>
          <w:lang w:val="kk-KZ"/>
        </w:rPr>
        <w:t xml:space="preserve">. </w:t>
      </w:r>
      <w:r w:rsidRPr="005C286F">
        <w:rPr>
          <w:i/>
          <w:lang w:val="kk-KZ"/>
        </w:rPr>
        <w:t>Бұрама</w:t>
      </w:r>
      <w:r w:rsidRPr="005C286F">
        <w:rPr>
          <w:lang w:val="kk-KZ"/>
        </w:rPr>
        <w:t xml:space="preserve"> </w:t>
      </w:r>
      <w:r w:rsidRPr="005C286F">
        <w:rPr>
          <w:i/>
          <w:lang w:val="kk-KZ"/>
        </w:rPr>
        <w:t>В</w:t>
      </w:r>
      <w:r w:rsidRPr="005C286F">
        <w:rPr>
          <w:lang w:val="kk-KZ"/>
        </w:rPr>
        <w:t>2</w:t>
      </w:r>
      <w:r w:rsidRPr="005C286F">
        <w:rPr>
          <w:i/>
          <w:lang w:val="kk-KZ"/>
        </w:rPr>
        <w:t>М</w:t>
      </w:r>
      <w:r w:rsidRPr="005C286F">
        <w:rPr>
          <w:lang w:val="kk-KZ"/>
        </w:rPr>
        <w:t>12×1,25.6</w:t>
      </w:r>
      <w:r w:rsidRPr="005C286F">
        <w:rPr>
          <w:i/>
          <w:lang w:val="kk-KZ"/>
        </w:rPr>
        <w:t>g</w:t>
      </w:r>
      <w:r w:rsidRPr="005C286F">
        <w:rPr>
          <w:lang w:val="kk-KZ"/>
        </w:rPr>
        <w:t xml:space="preserve">×50.109.40×0.19 </w:t>
      </w:r>
      <w:r w:rsidRPr="005C286F">
        <w:rPr>
          <w:i/>
          <w:lang w:val="kk-KZ"/>
        </w:rPr>
        <w:t xml:space="preserve">МЕСТ </w:t>
      </w:r>
      <w:r w:rsidRPr="005C286F">
        <w:rPr>
          <w:lang w:val="kk-KZ"/>
        </w:rPr>
        <w:t>17473-80 – жартылай дөңгелек басы бар, 2 – орындауда, 40</w:t>
      </w:r>
      <w:r w:rsidRPr="005C286F">
        <w:rPr>
          <w:i/>
          <w:lang w:val="kk-KZ"/>
        </w:rPr>
        <w:t>Х</w:t>
      </w:r>
      <w:r w:rsidRPr="005C286F">
        <w:rPr>
          <w:lang w:val="kk-KZ"/>
        </w:rPr>
        <w:t xml:space="preserve"> маркалы болаттан жасалған бұрама (белгілеудің басқа бөліктері түсіндіруді талап етпейді).</w:t>
      </w:r>
    </w:p>
    <w:p w:rsidR="00151880" w:rsidRPr="005C286F" w:rsidRDefault="00151880" w:rsidP="00151880">
      <w:pPr>
        <w:jc w:val="both"/>
        <w:rPr>
          <w:lang w:val="kk-KZ"/>
        </w:rPr>
      </w:pPr>
      <w:r w:rsidRPr="005C286F">
        <w:rPr>
          <w:lang w:val="kk-KZ"/>
        </w:rPr>
        <w:lastRenderedPageBreak/>
        <w:tab/>
      </w:r>
      <w:r w:rsidRPr="005C286F">
        <w:rPr>
          <w:b/>
          <w:lang w:val="kk-KZ"/>
        </w:rPr>
        <w:t>Бұрамасұқпа.</w:t>
      </w:r>
      <w:r w:rsidRPr="005C286F">
        <w:rPr>
          <w:lang w:val="kk-KZ"/>
        </w:rPr>
        <w:t xml:space="preserve"> </w:t>
      </w:r>
      <w:r w:rsidRPr="005C286F">
        <w:rPr>
          <w:i/>
          <w:lang w:val="kk-KZ"/>
        </w:rPr>
        <w:t>Бұрамасұқпа</w:t>
      </w:r>
      <w:r w:rsidRPr="005C286F">
        <w:rPr>
          <w:lang w:val="kk-KZ"/>
        </w:rPr>
        <w:t xml:space="preserve"> 2</w:t>
      </w:r>
      <w:r w:rsidRPr="005C286F">
        <w:rPr>
          <w:i/>
          <w:lang w:val="kk-KZ"/>
        </w:rPr>
        <w:t>М</w:t>
      </w:r>
      <w:r w:rsidRPr="005C286F">
        <w:rPr>
          <w:lang w:val="kk-KZ"/>
        </w:rPr>
        <w:t>12×1,5-6</w:t>
      </w:r>
      <w:r w:rsidRPr="005C286F">
        <w:rPr>
          <w:i/>
          <w:lang w:val="kk-KZ"/>
        </w:rPr>
        <w:t>g</w:t>
      </w:r>
      <w:r w:rsidRPr="005C286F">
        <w:rPr>
          <w:lang w:val="kk-KZ"/>
        </w:rPr>
        <w:t xml:space="preserve">×60.88. 35×029 </w:t>
      </w:r>
      <w:r w:rsidRPr="005C286F">
        <w:rPr>
          <w:i/>
          <w:lang w:val="kk-KZ"/>
        </w:rPr>
        <w:t>МЕСТ</w:t>
      </w:r>
      <w:r w:rsidRPr="005C286F">
        <w:rPr>
          <w:lang w:val="kk-KZ"/>
        </w:rPr>
        <w:t xml:space="preserve"> 22032-76. Бұрамасұқпа М16-6</w:t>
      </w:r>
      <w:r w:rsidRPr="005C286F">
        <w:rPr>
          <w:i/>
          <w:lang w:val="kk-KZ"/>
        </w:rPr>
        <w:t>g</w:t>
      </w:r>
      <w:r w:rsidRPr="005C286F">
        <w:rPr>
          <w:lang w:val="kk-KZ"/>
        </w:rPr>
        <w:t xml:space="preserve">×120.58 </w:t>
      </w:r>
      <w:r w:rsidRPr="005C286F">
        <w:rPr>
          <w:i/>
          <w:lang w:val="kk-KZ"/>
        </w:rPr>
        <w:t>МЕСТ</w:t>
      </w:r>
      <w:r w:rsidRPr="005C286F">
        <w:rPr>
          <w:lang w:val="kk-KZ"/>
        </w:rPr>
        <w:t xml:space="preserve"> 22032-78 бұрамасұқпалар белгілеуінде барлығы түсінікті болу керек.</w:t>
      </w:r>
    </w:p>
    <w:p w:rsidR="00151880" w:rsidRPr="005C286F" w:rsidRDefault="00151880" w:rsidP="00151880">
      <w:pPr>
        <w:jc w:val="both"/>
        <w:rPr>
          <w:lang w:val="kk-KZ"/>
        </w:rPr>
      </w:pPr>
      <w:r w:rsidRPr="005C286F">
        <w:rPr>
          <w:lang w:val="kk-KZ"/>
        </w:rPr>
        <w:tab/>
      </w:r>
      <w:r w:rsidRPr="005C286F">
        <w:rPr>
          <w:b/>
          <w:lang w:val="kk-KZ"/>
        </w:rPr>
        <w:t>Сомын.</w:t>
      </w:r>
      <w:r w:rsidRPr="005C286F">
        <w:rPr>
          <w:lang w:val="kk-KZ"/>
        </w:rPr>
        <w:t xml:space="preserve"> 1-мысал</w:t>
      </w:r>
      <w:r w:rsidRPr="005C286F">
        <w:rPr>
          <w:b/>
          <w:lang w:val="kk-KZ"/>
        </w:rPr>
        <w:t>.</w:t>
      </w:r>
      <w:r w:rsidRPr="005C286F">
        <w:rPr>
          <w:lang w:val="kk-KZ"/>
        </w:rPr>
        <w:t xml:space="preserve"> </w:t>
      </w:r>
      <w:r w:rsidRPr="005C286F">
        <w:rPr>
          <w:i/>
          <w:lang w:val="kk-KZ"/>
        </w:rPr>
        <w:t>Сомын</w:t>
      </w:r>
      <w:r w:rsidRPr="005C286F">
        <w:rPr>
          <w:lang w:val="kk-KZ"/>
        </w:rPr>
        <w:t xml:space="preserve"> 2</w:t>
      </w:r>
      <w:r w:rsidRPr="005C286F">
        <w:rPr>
          <w:i/>
          <w:lang w:val="kk-KZ"/>
        </w:rPr>
        <w:t>М</w:t>
      </w:r>
      <w:r w:rsidRPr="005C286F">
        <w:rPr>
          <w:lang w:val="kk-KZ"/>
        </w:rPr>
        <w:t>12×1,25-6</w:t>
      </w:r>
      <w:r w:rsidRPr="005C286F">
        <w:rPr>
          <w:i/>
          <w:lang w:val="kk-KZ"/>
        </w:rPr>
        <w:t>Н.</w:t>
      </w:r>
      <w:r w:rsidRPr="005C286F">
        <w:rPr>
          <w:lang w:val="kk-KZ"/>
        </w:rPr>
        <w:t xml:space="preserve">12.40×016 </w:t>
      </w:r>
      <w:r w:rsidRPr="005C286F">
        <w:rPr>
          <w:i/>
          <w:lang w:val="kk-KZ"/>
        </w:rPr>
        <w:t>МЕСТ</w:t>
      </w:r>
      <w:r w:rsidRPr="005C286F">
        <w:rPr>
          <w:lang w:val="kk-KZ"/>
        </w:rPr>
        <w:t xml:space="preserve"> 5916-70белгілеуінде 2 – орындау түрі, 6</w:t>
      </w:r>
      <w:r w:rsidRPr="005C286F">
        <w:rPr>
          <w:i/>
          <w:lang w:val="kk-KZ"/>
        </w:rPr>
        <w:t>Н</w:t>
      </w:r>
      <w:r w:rsidRPr="005C286F">
        <w:rPr>
          <w:lang w:val="kk-KZ"/>
        </w:rPr>
        <w:t xml:space="preserve"> – шекті ауытқуы өрісі (белгілеудің басқа бөліктері түсіндіруді талап етпейді).</w:t>
      </w:r>
    </w:p>
    <w:p w:rsidR="00151880" w:rsidRPr="005C286F" w:rsidRDefault="00151880" w:rsidP="00151880">
      <w:pPr>
        <w:jc w:val="both"/>
        <w:rPr>
          <w:lang w:val="kk-KZ"/>
        </w:rPr>
      </w:pPr>
      <w:r w:rsidRPr="005C286F">
        <w:rPr>
          <w:lang w:val="kk-KZ"/>
        </w:rPr>
        <w:tab/>
        <w:t>2-мысал</w:t>
      </w:r>
      <w:r w:rsidRPr="005C286F">
        <w:rPr>
          <w:b/>
          <w:lang w:val="kk-KZ"/>
        </w:rPr>
        <w:t>.</w:t>
      </w:r>
      <w:r w:rsidRPr="005C286F">
        <w:rPr>
          <w:lang w:val="kk-KZ"/>
        </w:rPr>
        <w:t xml:space="preserve"> </w:t>
      </w:r>
      <w:r w:rsidRPr="005C286F">
        <w:rPr>
          <w:i/>
          <w:lang w:val="kk-KZ"/>
        </w:rPr>
        <w:t>Сомын М</w:t>
      </w:r>
      <w:r w:rsidRPr="005C286F">
        <w:rPr>
          <w:lang w:val="kk-KZ"/>
        </w:rPr>
        <w:t>12-6</w:t>
      </w:r>
      <w:r w:rsidRPr="005C286F">
        <w:rPr>
          <w:i/>
          <w:lang w:val="kk-KZ"/>
        </w:rPr>
        <w:t>Н</w:t>
      </w:r>
      <w:r w:rsidRPr="005C286F">
        <w:rPr>
          <w:lang w:val="kk-KZ"/>
        </w:rPr>
        <w:t xml:space="preserve">.04 </w:t>
      </w:r>
      <w:r w:rsidRPr="005C286F">
        <w:rPr>
          <w:i/>
          <w:lang w:val="kk-KZ"/>
        </w:rPr>
        <w:t>МЕСТ</w:t>
      </w:r>
      <w:r w:rsidRPr="005C286F">
        <w:rPr>
          <w:lang w:val="kk-KZ"/>
        </w:rPr>
        <w:t xml:space="preserve"> 2526-70 – 1 – орындау түрі бойынша (жазылмайды), ірі қадамды бұрандасы бар (жазылмайды), 04 деп белгіленетін беріктік класы бойынша, қаптаусыз, тапал, кілтке арналған өлшемі кішірейтілген </w:t>
      </w:r>
      <w:r w:rsidRPr="005C286F">
        <w:rPr>
          <w:i/>
          <w:lang w:val="kk-KZ"/>
        </w:rPr>
        <w:t>А</w:t>
      </w:r>
      <w:r w:rsidRPr="005C286F">
        <w:rPr>
          <w:lang w:val="kk-KZ"/>
        </w:rPr>
        <w:t xml:space="preserve"> дәлдік класы (бұларды стандарт нөмірі анықтайды) бойынша жасалған сомын. Осыған ұқсас тәртіппен жармалы (1- орындау түрі жазылмайды) және тәжді (2 – орындау) сомындарды белгілейді,мысалы: </w:t>
      </w:r>
      <w:r w:rsidRPr="005C286F">
        <w:rPr>
          <w:i/>
          <w:lang w:val="kk-KZ"/>
        </w:rPr>
        <w:t>Сомын М</w:t>
      </w:r>
      <w:r w:rsidRPr="005C286F">
        <w:rPr>
          <w:lang w:val="kk-KZ"/>
        </w:rPr>
        <w:t>16-6</w:t>
      </w:r>
      <w:r w:rsidRPr="005C286F">
        <w:rPr>
          <w:i/>
          <w:lang w:val="kk-KZ"/>
        </w:rPr>
        <w:t>Н</w:t>
      </w:r>
      <w:r w:rsidRPr="005C286F">
        <w:rPr>
          <w:lang w:val="kk-KZ"/>
        </w:rPr>
        <w:t xml:space="preserve">.5 </w:t>
      </w:r>
      <w:r w:rsidRPr="005C286F">
        <w:rPr>
          <w:i/>
          <w:lang w:val="kk-KZ"/>
        </w:rPr>
        <w:t>МЕСТ</w:t>
      </w:r>
      <w:r w:rsidRPr="005C286F">
        <w:rPr>
          <w:lang w:val="kk-KZ"/>
        </w:rPr>
        <w:t xml:space="preserve"> 5918-73. </w:t>
      </w:r>
      <w:r w:rsidRPr="005C286F">
        <w:rPr>
          <w:i/>
          <w:lang w:val="kk-KZ"/>
        </w:rPr>
        <w:t>Сомын</w:t>
      </w:r>
      <w:r w:rsidRPr="005C286F">
        <w:rPr>
          <w:lang w:val="kk-KZ"/>
        </w:rPr>
        <w:t xml:space="preserve"> 2М12×1,25-6</w:t>
      </w:r>
      <w:r w:rsidRPr="005C286F">
        <w:rPr>
          <w:i/>
          <w:lang w:val="kk-KZ"/>
        </w:rPr>
        <w:t>Н</w:t>
      </w:r>
      <w:r w:rsidRPr="005C286F">
        <w:rPr>
          <w:lang w:val="kk-KZ"/>
        </w:rPr>
        <w:t xml:space="preserve">.5.019 </w:t>
      </w:r>
      <w:r w:rsidRPr="005C286F">
        <w:rPr>
          <w:i/>
          <w:lang w:val="kk-KZ"/>
        </w:rPr>
        <w:t xml:space="preserve">МЕСТ </w:t>
      </w:r>
      <w:r w:rsidRPr="005C286F">
        <w:rPr>
          <w:lang w:val="kk-KZ"/>
        </w:rPr>
        <w:t>5918-73.</w:t>
      </w:r>
    </w:p>
    <w:p w:rsidR="00151880" w:rsidRPr="005C286F" w:rsidRDefault="00151880" w:rsidP="00151880">
      <w:pPr>
        <w:jc w:val="both"/>
        <w:rPr>
          <w:lang w:val="kk-KZ"/>
        </w:rPr>
      </w:pPr>
      <w:r w:rsidRPr="005C286F">
        <w:rPr>
          <w:lang w:val="kk-KZ"/>
        </w:rPr>
        <w:tab/>
      </w:r>
      <w:r w:rsidRPr="005C286F">
        <w:rPr>
          <w:b/>
          <w:lang w:val="kk-KZ"/>
        </w:rPr>
        <w:t xml:space="preserve">Тығырық. </w:t>
      </w:r>
      <w:r w:rsidRPr="005C286F">
        <w:rPr>
          <w:lang w:val="kk-KZ"/>
        </w:rPr>
        <w:t>1-мысал</w:t>
      </w:r>
      <w:r w:rsidRPr="005C286F">
        <w:rPr>
          <w:b/>
          <w:lang w:val="kk-KZ"/>
        </w:rPr>
        <w:t>.</w:t>
      </w:r>
      <w:r w:rsidRPr="005C286F">
        <w:rPr>
          <w:lang w:val="kk-KZ"/>
        </w:rPr>
        <w:t xml:space="preserve"> </w:t>
      </w:r>
      <w:r w:rsidRPr="005C286F">
        <w:rPr>
          <w:i/>
          <w:lang w:val="kk-KZ"/>
        </w:rPr>
        <w:t>Тығырық</w:t>
      </w:r>
      <w:r w:rsidRPr="005C286F">
        <w:rPr>
          <w:lang w:val="kk-KZ"/>
        </w:rPr>
        <w:t xml:space="preserve"> 12.</w:t>
      </w:r>
      <w:r w:rsidRPr="005C286F">
        <w:rPr>
          <w:i/>
          <w:lang w:val="kk-KZ"/>
        </w:rPr>
        <w:t>Т</w:t>
      </w:r>
      <w:r w:rsidRPr="005C286F">
        <w:rPr>
          <w:lang w:val="kk-KZ"/>
        </w:rPr>
        <w:t xml:space="preserve">.3 × 13.096 </w:t>
      </w:r>
      <w:r w:rsidRPr="005C286F">
        <w:rPr>
          <w:i/>
          <w:lang w:val="kk-KZ"/>
        </w:rPr>
        <w:t>МЕСТ</w:t>
      </w:r>
      <w:r w:rsidRPr="005C286F">
        <w:rPr>
          <w:lang w:val="kk-KZ"/>
        </w:rPr>
        <w:t xml:space="preserve"> 6402-70 белгілеуінде 12 – диаметр, </w:t>
      </w:r>
      <w:r w:rsidRPr="005C286F">
        <w:rPr>
          <w:i/>
          <w:lang w:val="kk-KZ"/>
        </w:rPr>
        <w:t>Т</w:t>
      </w:r>
      <w:r w:rsidRPr="005C286F">
        <w:rPr>
          <w:lang w:val="kk-KZ"/>
        </w:rPr>
        <w:t xml:space="preserve"> – орындау түрі, 3×13 – материал маркасы, 09 – қаптау түрі (мырышпен</w:t>
      </w:r>
      <w:r>
        <w:rPr>
          <w:lang w:val="kk-KZ"/>
        </w:rPr>
        <w:t xml:space="preserve">), 6 мкм – қаптау қабықшасының </w:t>
      </w:r>
      <w:r w:rsidRPr="005C286F">
        <w:rPr>
          <w:lang w:val="kk-KZ"/>
        </w:rPr>
        <w:t>қалыңдығы.</w:t>
      </w:r>
    </w:p>
    <w:p w:rsidR="00151880" w:rsidRPr="005C286F" w:rsidRDefault="00151880" w:rsidP="00151880">
      <w:pPr>
        <w:jc w:val="both"/>
        <w:rPr>
          <w:lang w:val="kk-KZ"/>
        </w:rPr>
      </w:pPr>
      <w:r w:rsidRPr="005C286F">
        <w:rPr>
          <w:lang w:val="kk-KZ"/>
        </w:rPr>
        <w:tab/>
        <w:t>Оқу сызбаларын орындағанда бекіту тетікбөлшектері қапталмаған деп, ал бұрандамалар мен бұрамасұқпалар 5.8-, сомындар 5-беріктік сыныптарына жататын материалдардан жасалды деп қабылдауға болады.</w:t>
      </w:r>
    </w:p>
    <w:p w:rsidR="00151880" w:rsidRPr="005C286F" w:rsidRDefault="00151880" w:rsidP="00151880">
      <w:pPr>
        <w:jc w:val="both"/>
        <w:rPr>
          <w:lang w:val="kk-KZ"/>
        </w:rPr>
      </w:pPr>
    </w:p>
    <w:p w:rsidR="007D39AD" w:rsidRPr="005C286F" w:rsidRDefault="007D39AD" w:rsidP="007D39AD">
      <w:pPr>
        <w:numPr>
          <w:ilvl w:val="0"/>
          <w:numId w:val="8"/>
        </w:numPr>
        <w:rPr>
          <w:lang w:val="kk-KZ"/>
        </w:rPr>
      </w:pPr>
      <w:r w:rsidRPr="005C286F">
        <w:rPr>
          <w:lang w:val="kk-KZ"/>
        </w:rPr>
        <w:t xml:space="preserve">ТЕТІКБӨЛШЕКТЕРДІ БҰРАНДАМАМЕН, БҰРАМАСҰҚПАМЕН, </w:t>
      </w:r>
    </w:p>
    <w:p w:rsidR="007D39AD" w:rsidRPr="005C286F" w:rsidRDefault="007D39AD" w:rsidP="007D39AD">
      <w:pPr>
        <w:jc w:val="center"/>
        <w:rPr>
          <w:lang w:val="kk-KZ"/>
        </w:rPr>
      </w:pPr>
      <w:r w:rsidRPr="005C286F">
        <w:rPr>
          <w:lang w:val="kk-KZ"/>
        </w:rPr>
        <w:t>БҰРАМАМЕН БІРІКТІРУ</w:t>
      </w:r>
    </w:p>
    <w:p w:rsidR="007D39AD" w:rsidRPr="005C286F" w:rsidRDefault="007D39AD" w:rsidP="007D39AD">
      <w:pPr>
        <w:ind w:firstLine="540"/>
        <w:jc w:val="both"/>
        <w:rPr>
          <w:lang w:val="kk-KZ"/>
        </w:rPr>
      </w:pPr>
    </w:p>
    <w:p w:rsidR="007D39AD" w:rsidRPr="005C286F" w:rsidRDefault="007D39AD" w:rsidP="007D39AD">
      <w:pPr>
        <w:ind w:firstLine="709"/>
        <w:jc w:val="both"/>
        <w:rPr>
          <w:lang w:val="kk-KZ"/>
        </w:rPr>
      </w:pPr>
      <w:r w:rsidRPr="005C286F">
        <w:rPr>
          <w:lang w:val="kk-KZ"/>
        </w:rPr>
        <w:t>Біріктірулерді кескіндегенде бекіту тетікбөлшектерін ықшамдамай, ықшамдап және шартты түрде кескіндеуге болады. Ықшамдамай кескіндеу үшін тетікбөлшектер мен олардың элементтерінің өлшемдерін тиісті стандарттардан алады. Ықшамдалған кескіндеу кезінде бекіту тетікбөлшектерінің өлшемдерін бұранда диаметріне байланысты шартты қатынастар бойынша анықтайды. Шартты кескіндеу бекіту тетікбөлшегінің стержені сызбаға 2мм-ге тең немесе одан кіші болып кескінделетін жағдайда қолданылады. Бекіту тетікбөлшектерінің ықшамдалған және шартты кескіндерін МЕСТ 2.315-68 тағайындаған.</w:t>
      </w:r>
    </w:p>
    <w:p w:rsidR="007D39AD" w:rsidRPr="005C286F" w:rsidRDefault="007D39AD" w:rsidP="007D39AD">
      <w:pPr>
        <w:jc w:val="both"/>
        <w:rPr>
          <w:lang w:val="kk-KZ"/>
        </w:rPr>
      </w:pPr>
      <w:r>
        <w:rPr>
          <w:noProof/>
        </w:rPr>
        <w:lastRenderedPageBreak/>
        <w:drawing>
          <wp:anchor distT="0" distB="0" distL="114300" distR="114300" simplePos="0" relativeHeight="251664384" behindDoc="0" locked="0" layoutInCell="1" allowOverlap="1">
            <wp:simplePos x="0" y="0"/>
            <wp:positionH relativeFrom="column">
              <wp:align>center</wp:align>
            </wp:positionH>
            <wp:positionV relativeFrom="paragraph">
              <wp:posOffset>301625</wp:posOffset>
            </wp:positionV>
            <wp:extent cx="6116320" cy="3496945"/>
            <wp:effectExtent l="19050" t="0" r="0" b="0"/>
            <wp:wrapSquare wrapText="bothSides"/>
            <wp:docPr id="23" name="Рисунок 13"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сканирование0009"/>
                    <pic:cNvPicPr>
                      <a:picLocks noChangeAspect="1" noChangeArrowheads="1"/>
                    </pic:cNvPicPr>
                  </pic:nvPicPr>
                  <pic:blipFill>
                    <a:blip r:embed="rId17">
                      <a:lum bright="-20000" contrast="46000"/>
                    </a:blip>
                    <a:srcRect l="49791" t="4753" r="2362" b="74998"/>
                    <a:stretch>
                      <a:fillRect/>
                    </a:stretch>
                  </pic:blipFill>
                  <pic:spPr bwMode="auto">
                    <a:xfrm>
                      <a:off x="0" y="0"/>
                      <a:ext cx="6116320" cy="3496945"/>
                    </a:xfrm>
                    <a:prstGeom prst="rect">
                      <a:avLst/>
                    </a:prstGeom>
                    <a:noFill/>
                    <a:ln w="9525">
                      <a:noFill/>
                      <a:miter lim="800000"/>
                      <a:headEnd/>
                      <a:tailEnd/>
                    </a:ln>
                  </pic:spPr>
                </pic:pic>
              </a:graphicData>
            </a:graphic>
          </wp:anchor>
        </w:drawing>
      </w:r>
    </w:p>
    <w:p w:rsidR="007D39AD" w:rsidRPr="005C286F" w:rsidRDefault="007D39AD" w:rsidP="007D39AD">
      <w:pPr>
        <w:rPr>
          <w:lang w:val="kk-KZ"/>
        </w:rPr>
      </w:pPr>
    </w:p>
    <w:p w:rsidR="007D39AD" w:rsidRPr="005C286F" w:rsidRDefault="007D39AD" w:rsidP="007D39AD">
      <w:pPr>
        <w:jc w:val="center"/>
        <w:rPr>
          <w:lang w:val="kk-KZ"/>
        </w:rPr>
      </w:pPr>
      <w:r w:rsidRPr="005C286F">
        <w:rPr>
          <w:lang w:val="kk-KZ"/>
        </w:rPr>
        <w:t xml:space="preserve">Сурет </w:t>
      </w:r>
      <w:r>
        <w:rPr>
          <w:lang w:val="kk-KZ"/>
        </w:rPr>
        <w:t>4.1</w:t>
      </w:r>
    </w:p>
    <w:p w:rsidR="007D39AD" w:rsidRPr="005C286F" w:rsidRDefault="007D39AD" w:rsidP="007D39AD">
      <w:pPr>
        <w:rPr>
          <w:lang w:val="kk-KZ"/>
        </w:rPr>
      </w:pPr>
    </w:p>
    <w:p w:rsidR="007D39AD" w:rsidRPr="005C286F" w:rsidRDefault="007D39AD" w:rsidP="007D39AD">
      <w:pPr>
        <w:ind w:firstLine="709"/>
        <w:jc w:val="both"/>
        <w:rPr>
          <w:lang w:val="kk-KZ"/>
        </w:rPr>
      </w:pPr>
      <w:r w:rsidRPr="005C286F">
        <w:rPr>
          <w:lang w:val="kk-KZ"/>
        </w:rPr>
        <w:t>Бұрандама, бұрмасұқпа, бұрама көмегімен алынған біріктірулердің екі жағдайын: тесік диаметрі бекіту тетікбөлшегі стержені диаметрінен үлкен болу және олардың номинал өлшемдері тең болу жағдайларын айырады.</w:t>
      </w:r>
    </w:p>
    <w:p w:rsidR="007D39AD" w:rsidRPr="005C286F" w:rsidRDefault="007D39AD" w:rsidP="007D39AD">
      <w:pPr>
        <w:jc w:val="both"/>
        <w:rPr>
          <w:lang w:val="kk-KZ"/>
        </w:rPr>
      </w:pPr>
      <w:r w:rsidRPr="005C286F">
        <w:rPr>
          <w:lang w:val="kk-KZ"/>
        </w:rPr>
        <w:tab/>
        <w:t>Стандарттардан алынған өлшемдері бойынша бұрандалы біріктірулерді ықшамдамай кескіндеуді тек жауапты ж</w:t>
      </w:r>
      <w:r>
        <w:rPr>
          <w:lang w:val="kk-KZ"/>
        </w:rPr>
        <w:t>ағдайларда қолданады. Мысалы, 4.1,</w:t>
      </w:r>
      <w:r w:rsidRPr="005C286F">
        <w:rPr>
          <w:lang w:val="kk-KZ"/>
        </w:rPr>
        <w:t>а-суретте бұрамасұқпалық біріктіру көрсетілген. ℓ</w:t>
      </w:r>
      <w:r w:rsidRPr="005C286F">
        <w:rPr>
          <w:vertAlign w:val="subscript"/>
          <w:lang w:val="kk-KZ"/>
        </w:rPr>
        <w:t>2</w:t>
      </w:r>
      <w:r w:rsidRPr="005C286F">
        <w:rPr>
          <w:lang w:val="kk-KZ"/>
        </w:rPr>
        <w:t xml:space="preserve"> мен ℓ</w:t>
      </w:r>
      <w:r w:rsidRPr="005C286F">
        <w:rPr>
          <w:vertAlign w:val="subscript"/>
          <w:lang w:val="kk-KZ"/>
        </w:rPr>
        <w:t>3</w:t>
      </w:r>
      <w:r w:rsidRPr="005C286F">
        <w:rPr>
          <w:lang w:val="kk-KZ"/>
        </w:rPr>
        <w:t xml:space="preserve"> өлшемдерін бұрамасұқпа ұясын жасауға арналған сызбада (сурет </w:t>
      </w:r>
      <w:r>
        <w:rPr>
          <w:lang w:val="kk-KZ"/>
        </w:rPr>
        <w:t>4.1,</w:t>
      </w:r>
      <w:r w:rsidRPr="005C286F">
        <w:rPr>
          <w:i/>
          <w:lang w:val="kk-KZ"/>
        </w:rPr>
        <w:t>ә</w:t>
      </w:r>
      <w:r w:rsidRPr="005C286F">
        <w:rPr>
          <w:lang w:val="kk-KZ"/>
        </w:rPr>
        <w:t>) көрсетеді. Бұрғылау тереңдігі ℓ</w:t>
      </w:r>
      <w:r w:rsidRPr="005C286F">
        <w:rPr>
          <w:vertAlign w:val="subscript"/>
          <w:lang w:val="kk-KZ"/>
        </w:rPr>
        <w:t>2</w:t>
      </w:r>
      <w:r w:rsidRPr="005C286F">
        <w:rPr>
          <w:lang w:val="kk-KZ"/>
        </w:rPr>
        <w:t xml:space="preserve"> бұрамасұқпаның сұқпа ұшы ұзындығы ℓ</w:t>
      </w:r>
      <w:r w:rsidRPr="005C286F">
        <w:rPr>
          <w:vertAlign w:val="subscript"/>
          <w:lang w:val="kk-KZ"/>
        </w:rPr>
        <w:t>1</w:t>
      </w:r>
      <w:r w:rsidRPr="005C286F">
        <w:rPr>
          <w:lang w:val="kk-KZ"/>
        </w:rPr>
        <w:t xml:space="preserve">-ге, бұранда запасы </w:t>
      </w:r>
      <w:r w:rsidRPr="005C286F">
        <w:rPr>
          <w:i/>
          <w:lang w:val="kk-KZ"/>
        </w:rPr>
        <w:t>k</w:t>
      </w:r>
      <w:r w:rsidRPr="005C286F">
        <w:rPr>
          <w:lang w:val="kk-KZ"/>
        </w:rPr>
        <w:t xml:space="preserve"> –ға (ол 2–3 қадамға тең)</w:t>
      </w:r>
      <w:r>
        <w:rPr>
          <w:lang w:val="kk-KZ"/>
        </w:rPr>
        <w:t xml:space="preserve"> </w:t>
      </w:r>
      <w:r w:rsidRPr="005C286F">
        <w:rPr>
          <w:lang w:val="kk-KZ"/>
        </w:rPr>
        <w:t>және шамамен 4 қадамға тең бұранда</w:t>
      </w:r>
      <w:r>
        <w:rPr>
          <w:lang w:val="kk-KZ"/>
        </w:rPr>
        <w:t xml:space="preserve"> </w:t>
      </w:r>
      <w:r w:rsidRPr="005C286F">
        <w:rPr>
          <w:lang w:val="kk-KZ"/>
        </w:rPr>
        <w:t>ой</w:t>
      </w:r>
      <w:r>
        <w:rPr>
          <w:lang w:val="kk-KZ"/>
        </w:rPr>
        <w:t>ылмаған жер аралы</w:t>
      </w:r>
      <w:r w:rsidRPr="005C286F">
        <w:rPr>
          <w:lang w:val="kk-KZ"/>
        </w:rPr>
        <w:t>ғ</w:t>
      </w:r>
      <w:r>
        <w:rPr>
          <w:lang w:val="kk-KZ"/>
        </w:rPr>
        <w:t>ын</w:t>
      </w:r>
      <w:r w:rsidRPr="005C286F">
        <w:rPr>
          <w:lang w:val="kk-KZ"/>
        </w:rPr>
        <w:t>а байланысты. Ұя түбі конус қалыпты, конус төбесіндегі бұрыш бұрғы ұшындағы бұрышқа тең болады. Сол себептен жұмыс сызбаларында оны көрсетпейді, тек ұя салу кезінде оны шартты түрде 120</w:t>
      </w:r>
      <w:r w:rsidRPr="005C286F">
        <w:rPr>
          <w:vertAlign w:val="superscript"/>
          <w:lang w:val="kk-KZ"/>
        </w:rPr>
        <w:t>0</w:t>
      </w:r>
      <w:r w:rsidRPr="005C286F">
        <w:rPr>
          <w:lang w:val="kk-KZ"/>
        </w:rPr>
        <w:t>-қа тең деп алады.</w:t>
      </w:r>
    </w:p>
    <w:p w:rsidR="007D39AD" w:rsidRPr="005C286F" w:rsidRDefault="007D39AD" w:rsidP="007D39AD">
      <w:pPr>
        <w:tabs>
          <w:tab w:val="left" w:pos="709"/>
        </w:tabs>
        <w:jc w:val="both"/>
        <w:rPr>
          <w:lang w:val="kk-KZ"/>
        </w:rPr>
      </w:pPr>
      <w:r w:rsidRPr="005C286F">
        <w:rPr>
          <w:lang w:val="kk-KZ"/>
        </w:rPr>
        <w:tab/>
        <w:t xml:space="preserve">Тиісті стандарттардан алынған өлшемдері бойынша салынған кескіндердің тағы бір мысалы </w:t>
      </w:r>
      <w:r>
        <w:rPr>
          <w:lang w:val="kk-KZ"/>
        </w:rPr>
        <w:t>4.2</w:t>
      </w:r>
      <w:r w:rsidRPr="005C286F">
        <w:rPr>
          <w:lang w:val="kk-KZ"/>
        </w:rPr>
        <w:t>-суретте келтірілген (бұл мысалда – бұрандамалық біріктіру). Оқу сызбаларында бұрандалы біріктірулерді кейбір салыстырмалы өлшемдер бойынша салады (формуламен табылған өлшемдерді бүтін сандарға тең етіп алу керек). Бұл салыстырмалы өлшемдерді тек кескін салу үшін қолданады да, сызбада көрсетпейді.</w:t>
      </w:r>
    </w:p>
    <w:p w:rsidR="007D39AD" w:rsidRDefault="007D39AD" w:rsidP="007D39AD">
      <w:pPr>
        <w:jc w:val="both"/>
        <w:rPr>
          <w:lang w:val="kk-KZ"/>
        </w:rPr>
      </w:pPr>
      <w:r>
        <w:rPr>
          <w:lang w:val="kk-KZ"/>
        </w:rPr>
        <w:tab/>
        <w:t>4.3,</w:t>
      </w:r>
      <w:r w:rsidRPr="005C286F">
        <w:rPr>
          <w:i/>
          <w:lang w:val="kk-KZ"/>
        </w:rPr>
        <w:t>а</w:t>
      </w:r>
      <w:r>
        <w:rPr>
          <w:lang w:val="kk-KZ"/>
        </w:rPr>
        <w:t>-суретте бұрандамалық, 4.4,</w:t>
      </w:r>
      <w:r w:rsidRPr="005C286F">
        <w:rPr>
          <w:i/>
          <w:lang w:val="kk-KZ"/>
        </w:rPr>
        <w:t>а</w:t>
      </w:r>
      <w:r>
        <w:rPr>
          <w:lang w:val="kk-KZ"/>
        </w:rPr>
        <w:t>-суретте бұрамасұқпалық және 4.5,</w:t>
      </w:r>
      <w:r w:rsidRPr="005C286F">
        <w:rPr>
          <w:i/>
          <w:lang w:val="kk-KZ"/>
        </w:rPr>
        <w:t>а</w:t>
      </w:r>
      <w:r w:rsidRPr="005C286F">
        <w:rPr>
          <w:lang w:val="kk-KZ"/>
        </w:rPr>
        <w:t>-суретте бұрамалық біріктірулердің ықшамдалған кескіндері келтірілген. Бұл кескіндерде қиықжиек</w:t>
      </w:r>
      <w:r>
        <w:rPr>
          <w:lang w:val="kk-KZ"/>
        </w:rPr>
        <w:t>тер, бұрандама мен (бұрамасұқпамен, бұрама</w:t>
      </w:r>
      <w:r w:rsidRPr="005C286F">
        <w:rPr>
          <w:lang w:val="kk-KZ"/>
        </w:rPr>
        <w:t xml:space="preserve">мен) тесік арасындағы саңылаулар көрсетілмеген, бұранда сырықтың түгел бойына </w:t>
      </w:r>
      <w:r w:rsidRPr="005C286F">
        <w:rPr>
          <w:lang w:val="kk-KZ"/>
        </w:rPr>
        <w:lastRenderedPageBreak/>
        <w:t>түсірілген, үстіңгі көріністе бұранданың ішкі диаметрі көрсетілмеген, бұрандаманың басындағы жырашық екі есе жуандатылған тұтас сы</w:t>
      </w:r>
      <w:r>
        <w:rPr>
          <w:lang w:val="kk-KZ"/>
        </w:rPr>
        <w:t>зықпен кескінделген және т.б. 4.3,ә, 4.4,ә және 4.5,</w:t>
      </w:r>
      <w:r w:rsidRPr="005C286F">
        <w:rPr>
          <w:lang w:val="kk-KZ"/>
        </w:rPr>
        <w:t xml:space="preserve">ә суреттерде бұрандамалық, бұрамасұқпалық және бұрамалық біріктірулердің шартты кескіндері берілген. </w:t>
      </w:r>
    </w:p>
    <w:p w:rsidR="007D39AD" w:rsidRPr="005C286F" w:rsidRDefault="007D39AD" w:rsidP="007D39AD">
      <w:pPr>
        <w:jc w:val="both"/>
        <w:rPr>
          <w:lang w:val="kk-KZ"/>
        </w:rPr>
      </w:pPr>
      <w:r>
        <w:rPr>
          <w:noProof/>
        </w:rPr>
        <w:drawing>
          <wp:inline distT="0" distB="0" distL="0" distR="0">
            <wp:extent cx="3448050" cy="3724275"/>
            <wp:effectExtent l="19050" t="0" r="0" b="0"/>
            <wp:docPr id="40" name="Рисунок 40" descr="сканирование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сканирование0012"/>
                    <pic:cNvPicPr>
                      <a:picLocks noChangeAspect="1" noChangeArrowheads="1"/>
                    </pic:cNvPicPr>
                  </pic:nvPicPr>
                  <pic:blipFill>
                    <a:blip r:embed="rId18">
                      <a:lum bright="-24000" contrast="42000"/>
                    </a:blip>
                    <a:srcRect r="37114" b="54868"/>
                    <a:stretch>
                      <a:fillRect/>
                    </a:stretch>
                  </pic:blipFill>
                  <pic:spPr bwMode="auto">
                    <a:xfrm>
                      <a:off x="0" y="0"/>
                      <a:ext cx="3448050" cy="3724275"/>
                    </a:xfrm>
                    <a:prstGeom prst="rect">
                      <a:avLst/>
                    </a:prstGeom>
                    <a:noFill/>
                    <a:ln w="9525">
                      <a:noFill/>
                      <a:miter lim="800000"/>
                      <a:headEnd/>
                      <a:tailEnd/>
                    </a:ln>
                  </pic:spPr>
                </pic:pic>
              </a:graphicData>
            </a:graphic>
          </wp:inline>
        </w:drawing>
      </w:r>
      <w:r>
        <w:t xml:space="preserve">       </w:t>
      </w:r>
      <w:r>
        <w:rPr>
          <w:noProof/>
        </w:rPr>
        <w:drawing>
          <wp:inline distT="0" distB="0" distL="0" distR="0">
            <wp:extent cx="1647825" cy="3552825"/>
            <wp:effectExtent l="19050" t="0" r="9525" b="0"/>
            <wp:docPr id="41" name="Рисунок 41" descr="сканирование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сканирование0012"/>
                    <pic:cNvPicPr>
                      <a:picLocks noChangeAspect="1" noChangeArrowheads="1"/>
                    </pic:cNvPicPr>
                  </pic:nvPicPr>
                  <pic:blipFill>
                    <a:blip r:embed="rId18">
                      <a:lum bright="-24000" contrast="42000"/>
                    </a:blip>
                    <a:srcRect l="67964" t="2835" r="5672" b="60081"/>
                    <a:stretch>
                      <a:fillRect/>
                    </a:stretch>
                  </pic:blipFill>
                  <pic:spPr bwMode="auto">
                    <a:xfrm>
                      <a:off x="0" y="0"/>
                      <a:ext cx="1647825" cy="3552825"/>
                    </a:xfrm>
                    <a:prstGeom prst="rect">
                      <a:avLst/>
                    </a:prstGeom>
                    <a:noFill/>
                    <a:ln w="9525">
                      <a:noFill/>
                      <a:miter lim="800000"/>
                      <a:headEnd/>
                      <a:tailEnd/>
                    </a:ln>
                  </pic:spPr>
                </pic:pic>
              </a:graphicData>
            </a:graphic>
          </wp:inline>
        </w:drawing>
      </w:r>
    </w:p>
    <w:p w:rsidR="007D39AD" w:rsidRPr="005C286F" w:rsidRDefault="007D39AD" w:rsidP="007D39AD">
      <w:pPr>
        <w:rPr>
          <w:lang w:val="kk-KZ"/>
        </w:rPr>
      </w:pPr>
    </w:p>
    <w:p w:rsidR="007D39AD" w:rsidRPr="005C286F" w:rsidRDefault="007D39AD" w:rsidP="007D39AD">
      <w:pPr>
        <w:tabs>
          <w:tab w:val="left" w:pos="5670"/>
        </w:tabs>
        <w:rPr>
          <w:lang w:val="kk-KZ"/>
        </w:rPr>
      </w:pPr>
      <w:r w:rsidRPr="005C286F">
        <w:rPr>
          <w:lang w:val="kk-KZ"/>
        </w:rPr>
        <w:tab/>
      </w:r>
    </w:p>
    <w:p w:rsidR="007D39AD" w:rsidRPr="005C286F" w:rsidRDefault="007D39AD" w:rsidP="007D39AD">
      <w:pPr>
        <w:tabs>
          <w:tab w:val="left" w:pos="7050"/>
        </w:tabs>
        <w:rPr>
          <w:lang w:val="kk-KZ"/>
        </w:rPr>
      </w:pPr>
      <w:r w:rsidRPr="005C286F">
        <w:rPr>
          <w:lang w:val="kk-KZ"/>
        </w:rPr>
        <w:t xml:space="preserve">         </w:t>
      </w:r>
      <w:r>
        <w:rPr>
          <w:lang w:val="kk-KZ"/>
        </w:rPr>
        <w:t xml:space="preserve">                  Сурет 4.2</w:t>
      </w:r>
      <w:r w:rsidRPr="005C286F">
        <w:rPr>
          <w:lang w:val="kk-KZ"/>
        </w:rPr>
        <w:t xml:space="preserve">                     </w:t>
      </w:r>
      <w:r>
        <w:rPr>
          <w:lang w:val="kk-KZ"/>
        </w:rPr>
        <w:t xml:space="preserve">                           Сурет 4.3                 </w:t>
      </w:r>
    </w:p>
    <w:p w:rsidR="007D39AD" w:rsidRPr="005C286F"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Default="007D39AD" w:rsidP="007D39AD">
      <w:pPr>
        <w:tabs>
          <w:tab w:val="left" w:pos="7050"/>
        </w:tabs>
        <w:rPr>
          <w:lang w:val="kk-KZ"/>
        </w:rPr>
      </w:pPr>
    </w:p>
    <w:p w:rsidR="007D39AD" w:rsidRPr="005C286F" w:rsidRDefault="007D39AD" w:rsidP="007D39AD">
      <w:pPr>
        <w:tabs>
          <w:tab w:val="left" w:pos="7050"/>
        </w:tabs>
        <w:rPr>
          <w:lang w:val="kk-KZ"/>
        </w:rPr>
      </w:pPr>
      <w:r>
        <w:rPr>
          <w:noProof/>
        </w:rPr>
        <w:lastRenderedPageBreak/>
        <w:drawing>
          <wp:inline distT="0" distB="0" distL="0" distR="0">
            <wp:extent cx="5943600" cy="3638550"/>
            <wp:effectExtent l="19050" t="0" r="0" b="0"/>
            <wp:docPr id="42" name="Рисунок 42" descr="сканирование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сканирование0012"/>
                    <pic:cNvPicPr>
                      <a:picLocks noChangeAspect="1" noChangeArrowheads="1"/>
                    </pic:cNvPicPr>
                  </pic:nvPicPr>
                  <pic:blipFill>
                    <a:blip r:embed="rId18">
                      <a:lum bright="-24000" contrast="42000"/>
                    </a:blip>
                    <a:srcRect t="52084" b="7558"/>
                    <a:stretch>
                      <a:fillRect/>
                    </a:stretch>
                  </pic:blipFill>
                  <pic:spPr bwMode="auto">
                    <a:xfrm>
                      <a:off x="0" y="0"/>
                      <a:ext cx="5943600" cy="3638550"/>
                    </a:xfrm>
                    <a:prstGeom prst="rect">
                      <a:avLst/>
                    </a:prstGeom>
                    <a:noFill/>
                    <a:ln w="9525">
                      <a:noFill/>
                      <a:miter lim="800000"/>
                      <a:headEnd/>
                      <a:tailEnd/>
                    </a:ln>
                  </pic:spPr>
                </pic:pic>
              </a:graphicData>
            </a:graphic>
          </wp:inline>
        </w:drawing>
      </w:r>
    </w:p>
    <w:p w:rsidR="007D39AD" w:rsidRPr="005C286F" w:rsidRDefault="007D39AD" w:rsidP="007D39AD">
      <w:pPr>
        <w:rPr>
          <w:lang w:val="kk-KZ"/>
        </w:rPr>
      </w:pPr>
    </w:p>
    <w:p w:rsidR="007D39AD" w:rsidRDefault="007D39AD" w:rsidP="007D39AD">
      <w:pPr>
        <w:tabs>
          <w:tab w:val="left" w:pos="1710"/>
        </w:tabs>
        <w:rPr>
          <w:lang w:val="kk-KZ"/>
        </w:rPr>
      </w:pPr>
      <w:r>
        <w:rPr>
          <w:lang w:val="kk-KZ"/>
        </w:rPr>
        <w:t xml:space="preserve">                    Сурет 4.4</w:t>
      </w:r>
      <w:r w:rsidRPr="005C286F">
        <w:rPr>
          <w:lang w:val="kk-KZ"/>
        </w:rPr>
        <w:t xml:space="preserve">                             </w:t>
      </w:r>
      <w:r>
        <w:rPr>
          <w:lang w:val="kk-KZ"/>
        </w:rPr>
        <w:t xml:space="preserve">                 Сурет 4.5</w:t>
      </w:r>
    </w:p>
    <w:p w:rsidR="007D39AD" w:rsidRPr="005C286F" w:rsidRDefault="007D39AD" w:rsidP="007D39AD">
      <w:pPr>
        <w:tabs>
          <w:tab w:val="left" w:pos="1710"/>
        </w:tabs>
        <w:rPr>
          <w:lang w:val="kk-KZ"/>
        </w:rPr>
      </w:pPr>
    </w:p>
    <w:p w:rsidR="007D39AD" w:rsidRPr="005C286F" w:rsidRDefault="007D39AD" w:rsidP="007D39AD">
      <w:pPr>
        <w:ind w:firstLine="709"/>
        <w:jc w:val="both"/>
        <w:rPr>
          <w:lang w:val="kk-KZ"/>
        </w:rPr>
      </w:pPr>
      <w:r w:rsidRPr="005C286F">
        <w:rPr>
          <w:i/>
          <w:lang w:val="kk-KZ"/>
        </w:rPr>
        <w:t>Бұрандамалық қосылыс</w:t>
      </w:r>
      <w:r w:rsidRPr="005C286F">
        <w:rPr>
          <w:lang w:val="kk-KZ"/>
        </w:rPr>
        <w:t>- бұрандама, сомын, тығырық атты бекіт</w:t>
      </w:r>
      <w:r>
        <w:rPr>
          <w:lang w:val="kk-KZ"/>
        </w:rPr>
        <w:t>пе бөлшектерден тұрады ( сурет 4.6</w:t>
      </w:r>
      <w:r w:rsidRPr="005C286F">
        <w:rPr>
          <w:lang w:val="kk-KZ"/>
        </w:rPr>
        <w:t xml:space="preserve">). </w:t>
      </w:r>
    </w:p>
    <w:p w:rsidR="007D39AD" w:rsidRPr="005C286F" w:rsidRDefault="007D39AD" w:rsidP="007D39AD">
      <w:pPr>
        <w:ind w:firstLine="709"/>
        <w:jc w:val="both"/>
        <w:rPr>
          <w:lang w:val="kk-KZ"/>
        </w:rPr>
      </w:pPr>
      <w:r w:rsidRPr="005C286F">
        <w:rPr>
          <w:lang w:val="kk-KZ"/>
        </w:rPr>
        <w:t xml:space="preserve">Бұрандамалық қосылысты сызбада кескіндеу кезінде бұрандаманы, сомынды және тығырықты үлгіқалыпта берілген, нақты өлшемдері бойынша кескіндей бермейді, оларды бұранданың сыртқы диаметріне қатысты өлшемдерін қабылдайды. Бұрандаманың ұзындығы бекітілетін бөлшектер қалыңдығының, тығырық қалыңдығының, сомын биіктігінің және сомыннан шығып тұратын бұрандама бөлшегінің өлшемінен анықталады. Бұрандаманың ұзындығы анықталғаннан кейін, үлгіқалып бойынша өзіне жақын мәнге ауыстырылады. Болттық қосылыстың тілігін орындаған кезде бұрандама, сомын және тығырық тұтастай көрсетіледі. Бұрандама, сомын және тығырықтың барлық берілген мәліметтері сипаттізімге енгізіледі. </w:t>
      </w:r>
    </w:p>
    <w:p w:rsidR="007D39AD" w:rsidRPr="005C286F" w:rsidRDefault="007D39AD" w:rsidP="007D39AD">
      <w:pPr>
        <w:ind w:firstLine="709"/>
        <w:jc w:val="both"/>
        <w:rPr>
          <w:lang w:val="kk-KZ"/>
        </w:rPr>
      </w:pPr>
      <w:r w:rsidRPr="005C286F">
        <w:rPr>
          <w:i/>
          <w:lang w:val="kk-KZ"/>
        </w:rPr>
        <w:t xml:space="preserve">Бұрамасұқпалық қосылыс- </w:t>
      </w:r>
      <w:r w:rsidRPr="005C286F">
        <w:rPr>
          <w:lang w:val="kk-KZ"/>
        </w:rPr>
        <w:t xml:space="preserve">бұрамасұқпа, сомын, тығырық және бекітілетін бөлшектерден тұрады. Төменгі бекітілетін бөлшектің бұрандалы және қиықжиекті тереңдетілген ұяшығы бар, ол жерге бұрамасұқпаның </w:t>
      </w:r>
      <w:r>
        <w:rPr>
          <w:lang w:val="kk-KZ"/>
        </w:rPr>
        <w:t xml:space="preserve">        </w:t>
      </w:r>
      <w:r w:rsidRPr="005C286F">
        <w:rPr>
          <w:lang w:val="kk-KZ"/>
        </w:rPr>
        <w:t>l</w:t>
      </w:r>
      <w:r w:rsidRPr="005C286F">
        <w:rPr>
          <w:vertAlign w:val="subscript"/>
          <w:lang w:val="kk-KZ"/>
        </w:rPr>
        <w:t>1</w:t>
      </w:r>
      <w:r w:rsidRPr="005C286F">
        <w:rPr>
          <w:lang w:val="kk-KZ"/>
        </w:rPr>
        <w:t xml:space="preserve"> ұзындықтағы бұрандалы соңы бұралады, ал басқа бекітілетін бөлшегінде қажетті кестеден алынатын өлшемдері бойынша диаметрлі бұрамасұқпалардың өтуі үшін арналған қуысы болады. </w:t>
      </w:r>
    </w:p>
    <w:p w:rsidR="007D39AD" w:rsidRPr="005C286F" w:rsidRDefault="007D39AD" w:rsidP="007D39AD">
      <w:pPr>
        <w:ind w:firstLine="709"/>
        <w:jc w:val="both"/>
        <w:rPr>
          <w:lang w:val="kk-KZ"/>
        </w:rPr>
      </w:pPr>
      <w:r w:rsidRPr="005C286F">
        <w:rPr>
          <w:lang w:val="kk-KZ"/>
        </w:rPr>
        <w:t xml:space="preserve">Ұяшықтың тереңдігін оқу сызбаларында </w:t>
      </w:r>
      <w:r w:rsidRPr="005C286F">
        <w:rPr>
          <w:b/>
          <w:i/>
          <w:lang w:val="kk-KZ"/>
        </w:rPr>
        <w:t>l</w:t>
      </w:r>
      <w:r w:rsidRPr="005C286F">
        <w:rPr>
          <w:b/>
          <w:i/>
          <w:vertAlign w:val="subscript"/>
          <w:lang w:val="kk-KZ"/>
        </w:rPr>
        <w:t>1</w:t>
      </w:r>
      <w:r w:rsidRPr="005C286F">
        <w:rPr>
          <w:lang w:val="kk-KZ"/>
        </w:rPr>
        <w:t xml:space="preserve"> ұзындығынан көбірек 05d қылып алады. Ұяшықтың жеңілдетілмеген кескінін МСТ 10549-80 бойынша таңдауды талап етеді. </w:t>
      </w:r>
    </w:p>
    <w:p w:rsidR="007D39AD" w:rsidRPr="005C286F" w:rsidRDefault="007D39AD" w:rsidP="007D39AD">
      <w:pPr>
        <w:ind w:firstLine="709"/>
        <w:jc w:val="both"/>
        <w:rPr>
          <w:lang w:val="kk-KZ"/>
        </w:rPr>
      </w:pPr>
      <w:r w:rsidRPr="005C286F">
        <w:rPr>
          <w:lang w:val="kk-KZ"/>
        </w:rPr>
        <w:t xml:space="preserve">Бұралатын жағының </w:t>
      </w:r>
      <w:r w:rsidRPr="005C286F">
        <w:rPr>
          <w:i/>
          <w:lang w:val="kk-KZ"/>
        </w:rPr>
        <w:t>l</w:t>
      </w:r>
      <w:r w:rsidRPr="005C286F">
        <w:rPr>
          <w:i/>
          <w:vertAlign w:val="subscript"/>
          <w:lang w:val="kk-KZ"/>
        </w:rPr>
        <w:t>1</w:t>
      </w:r>
      <w:r w:rsidRPr="005C286F">
        <w:rPr>
          <w:vertAlign w:val="subscript"/>
          <w:lang w:val="kk-KZ"/>
        </w:rPr>
        <w:t xml:space="preserve"> </w:t>
      </w:r>
      <w:r w:rsidRPr="005C286F">
        <w:rPr>
          <w:lang w:val="kk-KZ"/>
        </w:rPr>
        <w:t xml:space="preserve">ұзындығы бұрамасұқпаның ұзындығына кірмейді және бұранданың соңы бұралатын бөлшек материалына тәуелді болады. </w:t>
      </w:r>
    </w:p>
    <w:p w:rsidR="007D39AD" w:rsidRPr="005C286F" w:rsidRDefault="007D39AD" w:rsidP="007D39AD">
      <w:pPr>
        <w:ind w:firstLine="709"/>
        <w:jc w:val="both"/>
        <w:rPr>
          <w:lang w:val="kk-KZ"/>
        </w:rPr>
      </w:pPr>
      <w:r w:rsidRPr="005C286F">
        <w:rPr>
          <w:lang w:val="kk-KZ"/>
        </w:rPr>
        <w:lastRenderedPageBreak/>
        <w:t xml:space="preserve">Бұрамасұқпа өзегінің майда бөлігінің ұзындығы 05d кем болмауы тиіс. </w:t>
      </w:r>
    </w:p>
    <w:p w:rsidR="007D39AD" w:rsidRPr="005C286F" w:rsidRDefault="007D39AD" w:rsidP="007D39AD">
      <w:pPr>
        <w:jc w:val="center"/>
        <w:rPr>
          <w:lang w:val="kk-KZ"/>
        </w:rPr>
      </w:pPr>
      <w:r>
        <w:rPr>
          <w:noProof/>
        </w:rPr>
        <w:drawing>
          <wp:inline distT="0" distB="0" distL="0" distR="0">
            <wp:extent cx="5362575" cy="2886075"/>
            <wp:effectExtent l="19050" t="0" r="9525" b="0"/>
            <wp:docPr id="43"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9">
                      <a:lum bright="-40000" contrast="60000"/>
                    </a:blip>
                    <a:srcRect l="18707" t="18672" r="11937" b="34598"/>
                    <a:stretch>
                      <a:fillRect/>
                    </a:stretch>
                  </pic:blipFill>
                  <pic:spPr bwMode="auto">
                    <a:xfrm>
                      <a:off x="0" y="0"/>
                      <a:ext cx="5362575" cy="2886075"/>
                    </a:xfrm>
                    <a:prstGeom prst="rect">
                      <a:avLst/>
                    </a:prstGeom>
                    <a:noFill/>
                    <a:ln w="9525">
                      <a:noFill/>
                      <a:miter lim="800000"/>
                      <a:headEnd/>
                      <a:tailEnd/>
                    </a:ln>
                  </pic:spPr>
                </pic:pic>
              </a:graphicData>
            </a:graphic>
          </wp:inline>
        </w:drawing>
      </w:r>
    </w:p>
    <w:p w:rsidR="007D39AD" w:rsidRDefault="007D39AD" w:rsidP="007D39AD">
      <w:pPr>
        <w:jc w:val="center"/>
        <w:rPr>
          <w:lang w:val="kk-KZ"/>
        </w:rPr>
      </w:pPr>
      <w:r>
        <w:rPr>
          <w:lang w:val="kk-KZ"/>
        </w:rPr>
        <w:t>Сурет 4.6</w:t>
      </w:r>
    </w:p>
    <w:p w:rsidR="007D39AD" w:rsidRPr="005C286F" w:rsidRDefault="007D39AD" w:rsidP="007D39AD">
      <w:pPr>
        <w:jc w:val="both"/>
        <w:rPr>
          <w:lang w:val="kk-KZ"/>
        </w:rPr>
      </w:pPr>
      <w:r w:rsidRPr="005C286F">
        <w:rPr>
          <w:lang w:val="kk-KZ"/>
        </w:rPr>
        <w:t xml:space="preserve"> </w:t>
      </w:r>
    </w:p>
    <w:p w:rsidR="007D39AD" w:rsidRPr="005C286F" w:rsidRDefault="007D39AD" w:rsidP="007D39AD">
      <w:pPr>
        <w:ind w:firstLine="709"/>
        <w:jc w:val="both"/>
        <w:rPr>
          <w:lang w:val="kk-KZ"/>
        </w:rPr>
      </w:pPr>
      <w:r w:rsidRPr="005C286F">
        <w:rPr>
          <w:lang w:val="kk-KZ"/>
        </w:rPr>
        <w:t xml:space="preserve">Бекітілетін бөлшектердің бірінде бұраманың аяққы ұшына арналған бұрандалы ұяшық, ал қалғандарына берілген кестедегі өлшемдері бойынша диаметрлі тесіктері болуы қажет. </w:t>
      </w:r>
    </w:p>
    <w:p w:rsidR="007D39AD" w:rsidRDefault="007D39AD" w:rsidP="007D39AD">
      <w:pPr>
        <w:ind w:firstLine="709"/>
        <w:jc w:val="both"/>
        <w:rPr>
          <w:lang w:val="kk-KZ"/>
        </w:rPr>
      </w:pPr>
      <w:r w:rsidRPr="005C286F">
        <w:rPr>
          <w:lang w:val="kk-KZ"/>
        </w:rPr>
        <w:t xml:space="preserve">Ұяшықтың жеңілдетілген кескіні МСТ 10549-80 бойынша таңдауды талап етеді. </w:t>
      </w:r>
    </w:p>
    <w:p w:rsidR="007D39AD" w:rsidRDefault="007D39AD" w:rsidP="007D39AD">
      <w:pPr>
        <w:ind w:firstLine="709"/>
        <w:jc w:val="both"/>
        <w:rPr>
          <w:lang w:val="kk-KZ"/>
        </w:rPr>
      </w:pPr>
      <w:r>
        <w:rPr>
          <w:noProof/>
        </w:rPr>
        <w:drawing>
          <wp:anchor distT="0" distB="0" distL="114300" distR="114300" simplePos="0" relativeHeight="251665408" behindDoc="0" locked="0" layoutInCell="1" allowOverlap="1">
            <wp:simplePos x="0" y="0"/>
            <wp:positionH relativeFrom="column">
              <wp:posOffset>1257300</wp:posOffset>
            </wp:positionH>
            <wp:positionV relativeFrom="paragraph">
              <wp:posOffset>25400</wp:posOffset>
            </wp:positionV>
            <wp:extent cx="3886200" cy="3034030"/>
            <wp:effectExtent l="19050" t="0" r="0" b="0"/>
            <wp:wrapSquare wrapText="bothSides"/>
            <wp:docPr id="2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lum contrast="12000"/>
                    </a:blip>
                    <a:srcRect l="13499" t="18219" r="15184" b="23114"/>
                    <a:stretch>
                      <a:fillRect/>
                    </a:stretch>
                  </pic:blipFill>
                  <pic:spPr bwMode="auto">
                    <a:xfrm>
                      <a:off x="0" y="0"/>
                      <a:ext cx="3886200" cy="3034030"/>
                    </a:xfrm>
                    <a:prstGeom prst="rect">
                      <a:avLst/>
                    </a:prstGeom>
                    <a:noFill/>
                    <a:ln w="9525">
                      <a:noFill/>
                      <a:miter lim="800000"/>
                      <a:headEnd/>
                      <a:tailEnd/>
                    </a:ln>
                  </pic:spPr>
                </pic:pic>
              </a:graphicData>
            </a:graphic>
          </wp:anchor>
        </w:drawing>
      </w: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both"/>
        <w:rPr>
          <w:lang w:val="kk-KZ"/>
        </w:rPr>
      </w:pPr>
    </w:p>
    <w:p w:rsidR="007D39AD" w:rsidRDefault="007D39AD" w:rsidP="007D39AD">
      <w:pPr>
        <w:ind w:firstLine="709"/>
        <w:jc w:val="center"/>
        <w:rPr>
          <w:lang w:val="kk-KZ"/>
        </w:rPr>
      </w:pPr>
      <w:r>
        <w:rPr>
          <w:lang w:val="kk-KZ"/>
        </w:rPr>
        <w:t>Сурет 4.7</w:t>
      </w:r>
    </w:p>
    <w:p w:rsidR="007D39AD" w:rsidRPr="005C286F" w:rsidRDefault="007D39AD" w:rsidP="007D39AD">
      <w:pPr>
        <w:ind w:firstLine="709"/>
        <w:jc w:val="center"/>
        <w:rPr>
          <w:lang w:val="kk-KZ"/>
        </w:rPr>
      </w:pPr>
    </w:p>
    <w:p w:rsidR="007D39AD" w:rsidRPr="005C286F" w:rsidRDefault="007D39AD" w:rsidP="007D39AD">
      <w:pPr>
        <w:ind w:firstLine="709"/>
        <w:jc w:val="both"/>
        <w:rPr>
          <w:lang w:val="kk-KZ"/>
        </w:rPr>
      </w:pPr>
      <w:r>
        <w:rPr>
          <w:lang w:val="kk-KZ"/>
        </w:rPr>
        <w:t>Жоғарыдағы 4.7</w:t>
      </w:r>
      <w:r w:rsidRPr="005C286F">
        <w:rPr>
          <w:lang w:val="kk-KZ"/>
        </w:rPr>
        <w:t>-суретте бұрандалы қосылыстардың конструктивтік кескіндерінің орындалу үлгісі келтірілген.</w:t>
      </w:r>
    </w:p>
    <w:p w:rsidR="00151880" w:rsidRPr="005C286F" w:rsidRDefault="00151880" w:rsidP="00151880">
      <w:pPr>
        <w:ind w:firstLine="540"/>
        <w:jc w:val="both"/>
        <w:rPr>
          <w:lang w:val="kk-KZ"/>
        </w:rPr>
      </w:pPr>
    </w:p>
    <w:p w:rsidR="006571CD" w:rsidRPr="00151880" w:rsidRDefault="006571CD">
      <w:pPr>
        <w:rPr>
          <w:lang w:val="kk-KZ"/>
        </w:rPr>
      </w:pPr>
    </w:p>
    <w:sectPr w:rsidR="006571CD" w:rsidRPr="00151880" w:rsidSect="006571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5256F"/>
    <w:multiLevelType w:val="hybridMultilevel"/>
    <w:tmpl w:val="8176012C"/>
    <w:lvl w:ilvl="0" w:tplc="96A4962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54D54E9"/>
    <w:multiLevelType w:val="hybridMultilevel"/>
    <w:tmpl w:val="7458BD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2A83EAE"/>
    <w:multiLevelType w:val="hybridMultilevel"/>
    <w:tmpl w:val="B0B47410"/>
    <w:lvl w:ilvl="0" w:tplc="96A4962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C90443E"/>
    <w:multiLevelType w:val="hybridMultilevel"/>
    <w:tmpl w:val="762E1E76"/>
    <w:lvl w:ilvl="0" w:tplc="96A4962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2E2204B4"/>
    <w:multiLevelType w:val="hybridMultilevel"/>
    <w:tmpl w:val="3198FBDA"/>
    <w:lvl w:ilvl="0" w:tplc="96A4962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21374A4"/>
    <w:multiLevelType w:val="hybridMultilevel"/>
    <w:tmpl w:val="9746C1DA"/>
    <w:lvl w:ilvl="0" w:tplc="0419000F">
      <w:start w:val="1"/>
      <w:numFmt w:val="decimal"/>
      <w:lvlText w:val="%1."/>
      <w:lvlJc w:val="left"/>
      <w:pPr>
        <w:tabs>
          <w:tab w:val="num" w:pos="720"/>
        </w:tabs>
        <w:ind w:left="720" w:hanging="360"/>
      </w:pPr>
      <w:rPr>
        <w:rFonts w:hint="default"/>
      </w:rPr>
    </w:lvl>
    <w:lvl w:ilvl="1" w:tplc="4398838E">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5A67CD3"/>
    <w:multiLevelType w:val="hybridMultilevel"/>
    <w:tmpl w:val="080E3DC4"/>
    <w:lvl w:ilvl="0" w:tplc="96A4962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67E7F24"/>
    <w:multiLevelType w:val="hybridMultilevel"/>
    <w:tmpl w:val="C05C246C"/>
    <w:lvl w:ilvl="0" w:tplc="365CDC9A">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151880"/>
    <w:rsid w:val="0008563B"/>
    <w:rsid w:val="00151880"/>
    <w:rsid w:val="002D0FF1"/>
    <w:rsid w:val="002E02C7"/>
    <w:rsid w:val="0032358B"/>
    <w:rsid w:val="00336CF9"/>
    <w:rsid w:val="004A5403"/>
    <w:rsid w:val="006571CD"/>
    <w:rsid w:val="006834BC"/>
    <w:rsid w:val="007C5F7D"/>
    <w:rsid w:val="007D39AD"/>
    <w:rsid w:val="008D643F"/>
    <w:rsid w:val="009B154B"/>
    <w:rsid w:val="009D06D2"/>
    <w:rsid w:val="009D2C9E"/>
    <w:rsid w:val="00A853B0"/>
    <w:rsid w:val="00D86573"/>
    <w:rsid w:val="00F23C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before="120" w:after="120"/>
        <w:ind w:left="-851"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880"/>
    <w:pPr>
      <w:spacing w:before="0" w:after="0"/>
      <w:ind w:left="0" w:firstLine="0"/>
      <w:jc w:val="left"/>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1880"/>
    <w:pPr>
      <w:widowControl w:val="0"/>
      <w:autoSpaceDE w:val="0"/>
      <w:autoSpaceDN w:val="0"/>
      <w:adjustRightInd w:val="0"/>
      <w:ind w:left="720"/>
      <w:contextualSpacing/>
    </w:pPr>
    <w:rPr>
      <w:sz w:val="20"/>
      <w:szCs w:val="20"/>
    </w:rPr>
  </w:style>
  <w:style w:type="paragraph" w:styleId="a4">
    <w:name w:val="Balloon Text"/>
    <w:basedOn w:val="a"/>
    <w:link w:val="a5"/>
    <w:uiPriority w:val="99"/>
    <w:semiHidden/>
    <w:unhideWhenUsed/>
    <w:rsid w:val="00151880"/>
    <w:rPr>
      <w:rFonts w:ascii="Tahoma" w:hAnsi="Tahoma" w:cs="Tahoma"/>
      <w:sz w:val="16"/>
      <w:szCs w:val="16"/>
    </w:rPr>
  </w:style>
  <w:style w:type="character" w:customStyle="1" w:styleId="a5">
    <w:name w:val="Текст выноски Знак"/>
    <w:basedOn w:val="a0"/>
    <w:link w:val="a4"/>
    <w:uiPriority w:val="99"/>
    <w:semiHidden/>
    <w:rsid w:val="00151880"/>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22</Pages>
  <Words>3923</Words>
  <Characters>22365</Characters>
  <Application>Microsoft Office Word</Application>
  <DocSecurity>0</DocSecurity>
  <Lines>186</Lines>
  <Paragraphs>52</Paragraphs>
  <ScaleCrop>false</ScaleCrop>
  <Company/>
  <LinksUpToDate>false</LinksUpToDate>
  <CharactersWithSpaces>26236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2020-03-15T16:21:00Z</dcterms:created>
  <dcterms:modified xsi:type="dcterms:W3CDTF">2020-03-15T16:28:00Z</dcterms:modified>
</cp:coreProperties>
</file>